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Default="00A63B12" w:rsidP="007E5E8D">
      <w:pPr>
        <w:pStyle w:val="a3"/>
        <w:spacing w:line="360" w:lineRule="auto"/>
        <w:jc w:val="both"/>
        <w:rPr>
          <w:rFonts w:ascii="Arial" w:hAnsi="Arial" w:cs="Aharoni" w:hint="cs"/>
          <w:u w:val="none"/>
          <w:rtl/>
        </w:rPr>
      </w:pPr>
      <w:r w:rsidRPr="007A3D44">
        <w:rPr>
          <w:rFonts w:cs="Aharoni"/>
          <w:noProof/>
          <w:u w:val="none"/>
          <w:lang w:eastAsia="en-US"/>
        </w:rPr>
        <w:drawing>
          <wp:inline distT="0" distB="0" distL="0" distR="0" wp14:anchorId="03D1D981" wp14:editId="2491EDD3">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F11471" w:rsidRPr="007A3D44" w:rsidRDefault="00F11471" w:rsidP="007E5E8D">
      <w:pPr>
        <w:pStyle w:val="a3"/>
        <w:spacing w:line="360" w:lineRule="auto"/>
        <w:jc w:val="both"/>
        <w:rPr>
          <w:rFonts w:ascii="Arial" w:hAnsi="Arial" w:cs="Aharoni" w:hint="cs"/>
          <w:u w:val="none"/>
          <w:rtl/>
        </w:rPr>
      </w:pPr>
    </w:p>
    <w:p w:rsidR="00F11471" w:rsidRPr="007E5E8D" w:rsidRDefault="007E5E8D" w:rsidP="007E5E8D">
      <w:pPr>
        <w:jc w:val="center"/>
        <w:rPr>
          <w:rFonts w:cs="David" w:hint="cs"/>
          <w:b/>
          <w:bCs/>
          <w:color w:val="333333"/>
          <w:u w:val="single"/>
        </w:rPr>
      </w:pPr>
      <w:bookmarkStart w:id="0" w:name="_GoBack"/>
      <w:r w:rsidRPr="007E5E8D">
        <w:rPr>
          <w:rFonts w:ascii="Arial" w:hAnsi="Arial" w:cs="Arial"/>
          <w:b/>
          <w:bCs/>
          <w:u w:val="single"/>
          <w:rtl/>
          <w:lang w:bidi="ar-SA"/>
        </w:rPr>
        <w:t xml:space="preserve">حالات </w:t>
      </w:r>
      <w:proofErr w:type="gramStart"/>
      <w:r w:rsidRPr="007E5E8D">
        <w:rPr>
          <w:rFonts w:ascii="Arial" w:hAnsi="Arial" w:cs="Arial"/>
          <w:b/>
          <w:bCs/>
          <w:u w:val="single"/>
          <w:rtl/>
          <w:lang w:bidi="ar-SA"/>
        </w:rPr>
        <w:t>وأحداث</w:t>
      </w:r>
      <w:proofErr w:type="gramEnd"/>
      <w:r w:rsidRPr="007E5E8D">
        <w:rPr>
          <w:rFonts w:cs="Arial" w:hint="cs"/>
          <w:b/>
          <w:bCs/>
          <w:color w:val="333333"/>
          <w:u w:val="single"/>
          <w:rtl/>
        </w:rPr>
        <w:t xml:space="preserve"> </w:t>
      </w:r>
      <w:r>
        <w:rPr>
          <w:rFonts w:cs="Arial"/>
          <w:b/>
          <w:bCs/>
          <w:color w:val="333333"/>
          <w:u w:val="single"/>
          <w:rtl/>
          <w:lang w:bidi="ar-SA"/>
        </w:rPr>
        <w:t xml:space="preserve">عنصرية </w:t>
      </w:r>
    </w:p>
    <w:bookmarkEnd w:id="0"/>
    <w:p w:rsidR="00F11471" w:rsidRDefault="00F11471" w:rsidP="007E5E8D">
      <w:pPr>
        <w:jc w:val="both"/>
        <w:rPr>
          <w:rFonts w:cs="David" w:hint="cs"/>
          <w:color w:val="333333"/>
          <w:rtl/>
        </w:rPr>
      </w:pPr>
    </w:p>
    <w:p w:rsidR="00F11471" w:rsidRDefault="00F11471" w:rsidP="007E5E8D">
      <w:pPr>
        <w:jc w:val="both"/>
        <w:rPr>
          <w:rFonts w:cs="David" w:hint="cs"/>
          <w:b/>
          <w:bCs/>
          <w:color w:val="333333"/>
          <w:rtl/>
        </w:rPr>
      </w:pPr>
    </w:p>
    <w:p w:rsidR="00F11471" w:rsidRDefault="00F11471" w:rsidP="007E5E8D">
      <w:pPr>
        <w:jc w:val="both"/>
        <w:rPr>
          <w:rFonts w:cs="David" w:hint="cs"/>
          <w:color w:val="333333"/>
          <w:rtl/>
        </w:rPr>
      </w:pPr>
      <w:r>
        <w:rPr>
          <w:rFonts w:cs="Arial"/>
          <w:b/>
          <w:bCs/>
          <w:color w:val="333333"/>
          <w:rtl/>
          <w:lang w:bidi="ar-SA"/>
        </w:rPr>
        <w:t>مدة الفعالية</w:t>
      </w:r>
      <w:r>
        <w:rPr>
          <w:rFonts w:cs="Arial"/>
          <w:color w:val="333333"/>
          <w:rtl/>
          <w:lang w:bidi="ar-SA"/>
        </w:rPr>
        <w:t xml:space="preserve">: 40-90 </w:t>
      </w:r>
      <w:proofErr w:type="gramStart"/>
      <w:r>
        <w:rPr>
          <w:rFonts w:cs="Arial"/>
          <w:color w:val="333333"/>
          <w:rtl/>
          <w:lang w:bidi="ar-SA"/>
        </w:rPr>
        <w:t>دقيقة</w:t>
      </w:r>
      <w:proofErr w:type="gramEnd"/>
      <w:r>
        <w:rPr>
          <w:rFonts w:cs="Arial"/>
          <w:color w:val="333333"/>
          <w:rtl/>
          <w:lang w:bidi="ar-SA"/>
        </w:rPr>
        <w:t>.</w:t>
      </w:r>
    </w:p>
    <w:p w:rsidR="00F11471" w:rsidRDefault="00F11471" w:rsidP="007E5E8D">
      <w:pPr>
        <w:jc w:val="both"/>
        <w:rPr>
          <w:rFonts w:cs="David" w:hint="cs"/>
          <w:color w:val="333333"/>
          <w:rtl/>
        </w:rPr>
      </w:pPr>
      <w:proofErr w:type="gramStart"/>
      <w:r>
        <w:rPr>
          <w:rFonts w:cs="Arial"/>
          <w:b/>
          <w:bCs/>
          <w:color w:val="333333"/>
          <w:rtl/>
          <w:lang w:bidi="ar-SA"/>
        </w:rPr>
        <w:t>مناسبة</w:t>
      </w:r>
      <w:proofErr w:type="gramEnd"/>
      <w:r>
        <w:rPr>
          <w:rFonts w:cs="Arial"/>
          <w:b/>
          <w:bCs/>
          <w:color w:val="333333"/>
          <w:rtl/>
          <w:lang w:bidi="ar-SA"/>
        </w:rPr>
        <w:t xml:space="preserve"> للصفوف</w:t>
      </w:r>
      <w:r w:rsidR="007E5E8D">
        <w:rPr>
          <w:rFonts w:cs="Arial"/>
          <w:color w:val="333333"/>
          <w:rtl/>
          <w:lang w:bidi="ar-SA"/>
        </w:rPr>
        <w:t xml:space="preserve">: الخامس ـ </w:t>
      </w:r>
      <w:r w:rsidR="007E5E8D">
        <w:rPr>
          <w:rFonts w:cs="Arial" w:hint="cs"/>
          <w:color w:val="333333"/>
          <w:rtl/>
          <w:lang w:bidi="ar-JO"/>
        </w:rPr>
        <w:t>الثامن</w:t>
      </w:r>
      <w:r>
        <w:rPr>
          <w:rFonts w:cs="Arial"/>
          <w:color w:val="333333"/>
          <w:rtl/>
          <w:lang w:bidi="ar-SA"/>
        </w:rPr>
        <w:t>.</w:t>
      </w:r>
    </w:p>
    <w:p w:rsidR="00F11471" w:rsidRDefault="00F11471" w:rsidP="007E5E8D">
      <w:pPr>
        <w:jc w:val="both"/>
        <w:rPr>
          <w:rFonts w:cs="David" w:hint="cs"/>
          <w:color w:val="333333"/>
          <w:rtl/>
        </w:rPr>
      </w:pPr>
    </w:p>
    <w:p w:rsidR="00F11471" w:rsidRDefault="00F11471" w:rsidP="007E5E8D">
      <w:pPr>
        <w:jc w:val="both"/>
        <w:rPr>
          <w:rFonts w:cs="David" w:hint="cs"/>
          <w:color w:val="333333"/>
          <w:rtl/>
        </w:rPr>
      </w:pPr>
    </w:p>
    <w:p w:rsidR="00F11471" w:rsidRDefault="00F11471" w:rsidP="007E5E8D">
      <w:pPr>
        <w:jc w:val="both"/>
        <w:rPr>
          <w:rFonts w:cs="David" w:hint="cs"/>
          <w:b/>
          <w:bCs/>
          <w:color w:val="333333"/>
          <w:rtl/>
        </w:rPr>
      </w:pPr>
      <w:r>
        <w:rPr>
          <w:rFonts w:cs="Arial"/>
          <w:b/>
          <w:bCs/>
          <w:color w:val="333333"/>
          <w:rtl/>
          <w:lang w:bidi="ar-SA"/>
        </w:rPr>
        <w:t>مقدمة</w:t>
      </w:r>
      <w:r>
        <w:rPr>
          <w:rFonts w:cs="David" w:hint="cs"/>
          <w:b/>
          <w:bCs/>
          <w:color w:val="333333"/>
          <w:rtl/>
        </w:rPr>
        <w:t>:</w:t>
      </w:r>
    </w:p>
    <w:p w:rsidR="00F11471" w:rsidRDefault="00F11471" w:rsidP="007E5E8D">
      <w:pPr>
        <w:pStyle w:val="NormalWeb"/>
        <w:shd w:val="clear" w:color="auto" w:fill="FFFFFF"/>
        <w:bidi/>
        <w:spacing w:line="276" w:lineRule="auto"/>
        <w:jc w:val="both"/>
        <w:rPr>
          <w:rFonts w:ascii="Arial" w:hAnsi="Arial" w:cs="David" w:hint="cs"/>
          <w:rtl/>
        </w:rPr>
      </w:pPr>
      <w:r>
        <w:rPr>
          <w:rFonts w:ascii="Arial" w:hAnsi="Arial" w:cs="Arial"/>
          <w:rtl/>
          <w:lang w:bidi="ar-SA"/>
        </w:rPr>
        <w:t xml:space="preserve">ينكشف التلاميذ من خلال هذه </w:t>
      </w:r>
      <w:proofErr w:type="spellStart"/>
      <w:r w:rsidR="007E5E8D">
        <w:rPr>
          <w:rFonts w:ascii="Arial" w:hAnsi="Arial" w:cs="Arial"/>
          <w:rtl/>
          <w:lang w:bidi="ar-SA"/>
        </w:rPr>
        <w:t>الفعالي</w:t>
      </w:r>
      <w:proofErr w:type="spellEnd"/>
      <w:r w:rsidR="007E5E8D">
        <w:rPr>
          <w:rFonts w:ascii="Arial" w:hAnsi="Arial" w:cs="Arial" w:hint="cs"/>
          <w:rtl/>
          <w:lang w:bidi="ar-JO"/>
        </w:rPr>
        <w:t>ة</w:t>
      </w:r>
      <w:r>
        <w:rPr>
          <w:rFonts w:ascii="Arial" w:hAnsi="Arial" w:cs="Arial"/>
          <w:rtl/>
          <w:lang w:bidi="ar-SA"/>
        </w:rPr>
        <w:t xml:space="preserve"> إلى معرفة العنصرية وما يميزها. </w:t>
      </w:r>
      <w:proofErr w:type="gramStart"/>
      <w:r>
        <w:rPr>
          <w:rFonts w:ascii="Arial" w:hAnsi="Arial" w:cs="Arial"/>
          <w:rtl/>
          <w:lang w:bidi="ar-SA"/>
        </w:rPr>
        <w:t>يواجه</w:t>
      </w:r>
      <w:proofErr w:type="gramEnd"/>
      <w:r>
        <w:rPr>
          <w:rFonts w:ascii="Arial" w:hAnsi="Arial" w:cs="Arial"/>
          <w:rtl/>
          <w:lang w:bidi="ar-SA"/>
        </w:rPr>
        <w:t xml:space="preserve"> التلاميذ حالات وأحداث من الحياة اليومية وسيكون عليهم أن يقرروا إذا كان فيها عنصرية أم لا. في الختام يعدّ التلاميذ تقريرا عن صورة الوضع بالنسبة للعنصرية في البيئة المدرسية ويعملون على اجتثاث الظاهرة.</w:t>
      </w:r>
    </w:p>
    <w:p w:rsidR="00F11471" w:rsidRDefault="00F11471" w:rsidP="007E5E8D">
      <w:pPr>
        <w:pStyle w:val="NormalWeb"/>
        <w:shd w:val="clear" w:color="auto" w:fill="FFFFFF"/>
        <w:bidi/>
        <w:jc w:val="both"/>
        <w:rPr>
          <w:rFonts w:ascii="Arial" w:hAnsi="Arial" w:cs="David"/>
          <w:b/>
          <w:bCs/>
        </w:rPr>
      </w:pPr>
      <w:r>
        <w:rPr>
          <w:rFonts w:ascii="Arial" w:hAnsi="Arial" w:cs="David" w:hint="cs"/>
          <w:b/>
          <w:bCs/>
          <w:rtl/>
        </w:rPr>
        <w:t> </w:t>
      </w:r>
      <w:r>
        <w:rPr>
          <w:rFonts w:ascii="Arial" w:hAnsi="Arial" w:cs="Arial"/>
          <w:b/>
          <w:bCs/>
          <w:rtl/>
          <w:lang w:bidi="ar-SA"/>
        </w:rPr>
        <w:t>الأهداف</w:t>
      </w:r>
      <w:r>
        <w:rPr>
          <w:rFonts w:ascii="Arial" w:hAnsi="Arial" w:cs="David" w:hint="cs"/>
          <w:b/>
          <w:bCs/>
          <w:rtl/>
        </w:rPr>
        <w:t>:</w:t>
      </w:r>
    </w:p>
    <w:p w:rsidR="00F11471" w:rsidRDefault="00F11471" w:rsidP="007E5E8D">
      <w:pPr>
        <w:numPr>
          <w:ilvl w:val="0"/>
          <w:numId w:val="19"/>
        </w:numPr>
        <w:shd w:val="clear" w:color="auto" w:fill="FFFFFF"/>
        <w:spacing w:before="100" w:beforeAutospacing="1" w:after="100" w:afterAutospacing="1" w:line="276" w:lineRule="auto"/>
        <w:jc w:val="both"/>
        <w:rPr>
          <w:rFonts w:ascii="Arial" w:hAnsi="Arial" w:cs="David" w:hint="cs"/>
          <w:rtl/>
        </w:rPr>
      </w:pPr>
      <w:r>
        <w:rPr>
          <w:rFonts w:ascii="Arial" w:hAnsi="Arial" w:cs="Arial"/>
          <w:rtl/>
          <w:lang w:bidi="ar-SA"/>
        </w:rPr>
        <w:t xml:space="preserve">فهم ظاهرة العنصرية على ميزاتها </w:t>
      </w:r>
      <w:proofErr w:type="gramStart"/>
      <w:r>
        <w:rPr>
          <w:rFonts w:ascii="Arial" w:hAnsi="Arial" w:cs="Arial"/>
          <w:rtl/>
          <w:lang w:bidi="ar-SA"/>
        </w:rPr>
        <w:t>وتفسيراته</w:t>
      </w:r>
      <w:proofErr w:type="gramEnd"/>
    </w:p>
    <w:p w:rsidR="00F11471" w:rsidRDefault="00F11471" w:rsidP="007E5E8D">
      <w:pPr>
        <w:numPr>
          <w:ilvl w:val="0"/>
          <w:numId w:val="19"/>
        </w:numPr>
        <w:shd w:val="clear" w:color="auto" w:fill="FFFFFF"/>
        <w:spacing w:before="100" w:beforeAutospacing="1" w:after="100" w:afterAutospacing="1" w:line="276" w:lineRule="auto"/>
        <w:jc w:val="both"/>
        <w:rPr>
          <w:rFonts w:ascii="Arial" w:hAnsi="Arial" w:cs="David"/>
        </w:rPr>
      </w:pPr>
      <w:r>
        <w:rPr>
          <w:rFonts w:ascii="Arial" w:hAnsi="Arial" w:cs="Arial"/>
          <w:rtl/>
          <w:lang w:bidi="ar-SA"/>
        </w:rPr>
        <w:t xml:space="preserve">رفع الوعي بخصوص ظاهرة العنصرية بشكل </w:t>
      </w:r>
      <w:proofErr w:type="gramStart"/>
      <w:r>
        <w:rPr>
          <w:rFonts w:ascii="Arial" w:hAnsi="Arial" w:cs="Arial"/>
          <w:rtl/>
          <w:lang w:bidi="ar-SA"/>
        </w:rPr>
        <w:t>عام</w:t>
      </w:r>
      <w:proofErr w:type="gramEnd"/>
      <w:r>
        <w:rPr>
          <w:rFonts w:ascii="Arial" w:hAnsi="Arial" w:cs="Arial"/>
          <w:rtl/>
          <w:lang w:bidi="ar-SA"/>
        </w:rPr>
        <w:t xml:space="preserve"> والعنصرية في الصف والمدرسة بشكل خاص</w:t>
      </w:r>
    </w:p>
    <w:p w:rsidR="00F11471" w:rsidRDefault="00F11471" w:rsidP="007E5E8D">
      <w:pPr>
        <w:numPr>
          <w:ilvl w:val="0"/>
          <w:numId w:val="19"/>
        </w:numPr>
        <w:shd w:val="clear" w:color="auto" w:fill="FFFFFF"/>
        <w:spacing w:before="100" w:beforeAutospacing="1" w:after="100" w:afterAutospacing="1" w:line="276" w:lineRule="auto"/>
        <w:jc w:val="both"/>
        <w:rPr>
          <w:rFonts w:ascii="Arial" w:hAnsi="Arial" w:cs="David"/>
        </w:rPr>
      </w:pPr>
      <w:r>
        <w:rPr>
          <w:rFonts w:ascii="Arial" w:hAnsi="Arial" w:cs="Arial"/>
          <w:rtl/>
          <w:lang w:bidi="ar-SA"/>
        </w:rPr>
        <w:t xml:space="preserve">تشجيع التلاميذ </w:t>
      </w:r>
      <w:proofErr w:type="gramStart"/>
      <w:r>
        <w:rPr>
          <w:rFonts w:ascii="Arial" w:hAnsi="Arial" w:cs="Arial"/>
          <w:rtl/>
          <w:lang w:bidi="ar-SA"/>
        </w:rPr>
        <w:t>العمل</w:t>
      </w:r>
      <w:proofErr w:type="gramEnd"/>
      <w:r>
        <w:rPr>
          <w:rFonts w:ascii="Arial" w:hAnsi="Arial" w:cs="Arial"/>
          <w:rtl/>
          <w:lang w:bidi="ar-SA"/>
        </w:rPr>
        <w:t xml:space="preserve"> على التصدي لظاهرة العنصرية في المجتمع.</w:t>
      </w:r>
    </w:p>
    <w:p w:rsidR="00F11471" w:rsidRDefault="00F11471" w:rsidP="007E5E8D">
      <w:pPr>
        <w:shd w:val="clear" w:color="auto" w:fill="FFFFFF"/>
        <w:spacing w:before="100" w:beforeAutospacing="1" w:after="100" w:afterAutospacing="1"/>
        <w:jc w:val="both"/>
        <w:rPr>
          <w:rFonts w:ascii="Arial" w:hAnsi="Arial" w:cs="David" w:hint="cs"/>
          <w:b/>
          <w:bCs/>
          <w:rtl/>
        </w:rPr>
      </w:pPr>
      <w:r>
        <w:rPr>
          <w:rFonts w:ascii="Arial" w:hAnsi="Arial" w:cs="Arial"/>
          <w:b/>
          <w:bCs/>
          <w:rtl/>
          <w:lang w:bidi="ar-SA"/>
        </w:rPr>
        <w:t>قسم أ</w:t>
      </w:r>
      <w:r>
        <w:rPr>
          <w:rFonts w:ascii="Arial" w:hAnsi="Arial" w:cs="David" w:hint="cs"/>
          <w:b/>
          <w:bCs/>
          <w:rtl/>
        </w:rPr>
        <w:t>: </w:t>
      </w:r>
    </w:p>
    <w:p w:rsidR="00F11471" w:rsidRDefault="00F11471" w:rsidP="007E5E8D">
      <w:pPr>
        <w:shd w:val="clear" w:color="auto" w:fill="FFFFFF"/>
        <w:spacing w:line="276" w:lineRule="auto"/>
        <w:jc w:val="both"/>
        <w:rPr>
          <w:rFonts w:ascii="Arial" w:hAnsi="Arial" w:cs="David" w:hint="cs"/>
          <w:rtl/>
        </w:rPr>
      </w:pPr>
      <w:r>
        <w:rPr>
          <w:rFonts w:ascii="Arial" w:hAnsi="Arial" w:cs="Arial"/>
          <w:rtl/>
          <w:lang w:bidi="ar-SA"/>
        </w:rPr>
        <w:t xml:space="preserve">نكتب على اللوح كلمة عنصرية ونطلب من التلاميذ أن </w:t>
      </w:r>
      <w:proofErr w:type="gramStart"/>
      <w:r>
        <w:rPr>
          <w:rFonts w:ascii="Arial" w:hAnsi="Arial" w:cs="Arial"/>
          <w:rtl/>
          <w:lang w:bidi="ar-SA"/>
        </w:rPr>
        <w:t>يذكروا</w:t>
      </w:r>
      <w:proofErr w:type="gramEnd"/>
      <w:r>
        <w:rPr>
          <w:rFonts w:ascii="Arial" w:hAnsi="Arial" w:cs="Arial"/>
          <w:rtl/>
          <w:lang w:bidi="ar-SA"/>
        </w:rPr>
        <w:t xml:space="preserve"> كلمات تخطر على بالهم لدى سماع الكلمة؟ ما هي المشاعر التي تثيرها فيهم؟</w:t>
      </w:r>
    </w:p>
    <w:p w:rsidR="00F11471" w:rsidRDefault="00F11471" w:rsidP="007E5E8D">
      <w:pPr>
        <w:shd w:val="clear" w:color="auto" w:fill="FFFFFF"/>
        <w:spacing w:line="276" w:lineRule="auto"/>
        <w:jc w:val="both"/>
        <w:rPr>
          <w:rFonts w:ascii="Arial" w:hAnsi="Arial" w:cs="Arial" w:hint="cs"/>
          <w:rtl/>
          <w:lang w:bidi="ar-SA"/>
        </w:rPr>
      </w:pPr>
      <w:r>
        <w:rPr>
          <w:rFonts w:ascii="Arial" w:hAnsi="Arial" w:cs="Arial"/>
          <w:rtl/>
          <w:lang w:bidi="ar-SA"/>
        </w:rPr>
        <w:t>نعرض على اللوح تعريفين لكلمة عنصرية:</w:t>
      </w:r>
    </w:p>
    <w:p w:rsidR="00F11471" w:rsidRDefault="00F11471" w:rsidP="007E5E8D">
      <w:pPr>
        <w:shd w:val="clear" w:color="auto" w:fill="FFFFFF"/>
        <w:jc w:val="both"/>
        <w:rPr>
          <w:rFonts w:ascii="Arial" w:hAnsi="Arial" w:cs="Arial"/>
          <w:rtl/>
          <w:lang w:bidi="ar-SA"/>
        </w:rPr>
      </w:pPr>
    </w:p>
    <w:p w:rsidR="00F11471" w:rsidRDefault="00F11471" w:rsidP="007E5E8D">
      <w:pPr>
        <w:shd w:val="clear" w:color="auto" w:fill="FFFFFF"/>
        <w:jc w:val="both"/>
        <w:rPr>
          <w:rFonts w:ascii="Arial" w:hAnsi="Arial" w:cs="Arial"/>
          <w:rtl/>
          <w:lang w:bidi="ar-SA"/>
        </w:rPr>
      </w:pPr>
      <w:r>
        <w:rPr>
          <w:rFonts w:ascii="Arial" w:hAnsi="Arial" w:cs="Arial"/>
          <w:rtl/>
          <w:lang w:bidi="ar-SA"/>
        </w:rPr>
        <w:t>تعريف 1</w:t>
      </w:r>
    </w:p>
    <w:p w:rsidR="00F11471" w:rsidRDefault="00F11471" w:rsidP="007E5E8D">
      <w:pPr>
        <w:shd w:val="clear" w:color="auto" w:fill="FFFFFF"/>
        <w:jc w:val="both"/>
        <w:rPr>
          <w:rFonts w:ascii="Arial" w:hAnsi="Arial" w:cs="David"/>
          <w:rtl/>
        </w:rPr>
      </w:pPr>
    </w:p>
    <w:p w:rsidR="00F11471" w:rsidRDefault="00F11471" w:rsidP="007E5E8D">
      <w:pPr>
        <w:spacing w:line="360" w:lineRule="auto"/>
        <w:jc w:val="both"/>
        <w:rPr>
          <w:rFonts w:cs="David" w:hint="cs"/>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11471" w:rsidTr="00F11471">
        <w:tc>
          <w:tcPr>
            <w:tcW w:w="8522" w:type="dxa"/>
            <w:tcBorders>
              <w:top w:val="single" w:sz="4" w:space="0" w:color="auto"/>
              <w:left w:val="single" w:sz="4" w:space="0" w:color="auto"/>
              <w:bottom w:val="single" w:sz="4" w:space="0" w:color="auto"/>
              <w:right w:val="single" w:sz="4" w:space="0" w:color="auto"/>
            </w:tcBorders>
          </w:tcPr>
          <w:p w:rsidR="00F11471" w:rsidRDefault="00F11471" w:rsidP="007E5E8D">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Arial"/>
                <w:b/>
                <w:bCs/>
                <w:rtl/>
                <w:lang w:bidi="ar-SA"/>
              </w:rPr>
              <w:t>ما هي العنصرية</w:t>
            </w:r>
            <w:r>
              <w:rPr>
                <w:rFonts w:cs="David" w:hint="cs"/>
                <w:b/>
                <w:bCs/>
                <w:rtl/>
              </w:rPr>
              <w:t>?</w:t>
            </w:r>
          </w:p>
          <w:p w:rsidR="00F11471" w:rsidRDefault="00F11471" w:rsidP="007E5E8D">
            <w:pPr>
              <w:pBdr>
                <w:top w:val="single" w:sz="4" w:space="1" w:color="auto"/>
                <w:left w:val="single" w:sz="4" w:space="4" w:color="auto"/>
                <w:bottom w:val="single" w:sz="4" w:space="1" w:color="auto"/>
                <w:right w:val="single" w:sz="4" w:space="4" w:color="auto"/>
              </w:pBdr>
              <w:spacing w:line="360" w:lineRule="auto"/>
              <w:jc w:val="both"/>
              <w:rPr>
                <w:rFonts w:cs="Arial"/>
                <w:lang w:bidi="ar-SA"/>
              </w:rPr>
            </w:pPr>
            <w:r>
              <w:rPr>
                <w:rFonts w:cs="David" w:hint="cs"/>
                <w:rtl/>
              </w:rPr>
              <w:t>"</w:t>
            </w:r>
            <w:r>
              <w:rPr>
                <w:rFonts w:cs="Arial"/>
                <w:rtl/>
                <w:lang w:bidi="ar-SA"/>
              </w:rPr>
              <w:t xml:space="preserve">اضطهاد، إهانة، تحقير، إظهار عداء، عدوانية أو عنف، أو التسبب في سجالات تجاه جمهور أو قطاعات من السكان، وكل ذلك بسبب لون بشرة أو انتماء لعرق أو أصل قومي ـ </w:t>
            </w:r>
            <w:proofErr w:type="spellStart"/>
            <w:r>
              <w:rPr>
                <w:rFonts w:cs="Arial"/>
                <w:rtl/>
                <w:lang w:bidi="ar-SA"/>
              </w:rPr>
              <w:t>إثني</w:t>
            </w:r>
            <w:proofErr w:type="spellEnd"/>
            <w:r>
              <w:rPr>
                <w:rFonts w:cs="Arial"/>
                <w:rtl/>
                <w:lang w:bidi="ar-SA"/>
              </w:rPr>
              <w:t>". (</w:t>
            </w:r>
            <w:proofErr w:type="gramStart"/>
            <w:r>
              <w:rPr>
                <w:rFonts w:cs="Arial"/>
                <w:rtl/>
                <w:lang w:bidi="ar-SA"/>
              </w:rPr>
              <w:t>من</w:t>
            </w:r>
            <w:proofErr w:type="gramEnd"/>
            <w:r>
              <w:rPr>
                <w:rFonts w:cs="Arial"/>
                <w:rtl/>
                <w:lang w:bidi="ar-SA"/>
              </w:rPr>
              <w:t xml:space="preserve"> بند 144 في قانون العقوبات).</w:t>
            </w:r>
          </w:p>
          <w:p w:rsidR="00F11471" w:rsidRDefault="00F11471" w:rsidP="007E5E8D">
            <w:pPr>
              <w:pBdr>
                <w:top w:val="single" w:sz="4" w:space="1" w:color="auto"/>
                <w:left w:val="single" w:sz="4" w:space="4" w:color="auto"/>
                <w:bottom w:val="single" w:sz="4" w:space="1" w:color="auto"/>
                <w:right w:val="single" w:sz="4" w:space="4" w:color="auto"/>
              </w:pBdr>
              <w:spacing w:line="360" w:lineRule="auto"/>
              <w:jc w:val="both"/>
              <w:rPr>
                <w:rFonts w:cs="David"/>
              </w:rPr>
            </w:pPr>
          </w:p>
        </w:tc>
      </w:tr>
    </w:tbl>
    <w:p w:rsidR="00F11471" w:rsidRDefault="00F11471" w:rsidP="007E5E8D">
      <w:pPr>
        <w:spacing w:line="360" w:lineRule="auto"/>
        <w:jc w:val="both"/>
        <w:rPr>
          <w:rFonts w:cs="David" w:hint="cs"/>
          <w:rtl/>
        </w:rPr>
      </w:pPr>
    </w:p>
    <w:p w:rsidR="00F11471" w:rsidRDefault="00F11471" w:rsidP="007E5E8D">
      <w:pPr>
        <w:spacing w:line="360" w:lineRule="auto"/>
        <w:jc w:val="both"/>
        <w:rPr>
          <w:rFonts w:cs="David" w:hint="cs"/>
          <w:rtl/>
        </w:rPr>
      </w:pPr>
    </w:p>
    <w:p w:rsidR="00F11471" w:rsidRDefault="00F11471" w:rsidP="007E5E8D">
      <w:pPr>
        <w:spacing w:line="360" w:lineRule="auto"/>
        <w:jc w:val="both"/>
        <w:rPr>
          <w:rFonts w:cs="Arial" w:hint="cs"/>
          <w:rtl/>
          <w:lang w:bidi="ar-SA"/>
        </w:rPr>
      </w:pPr>
      <w:r>
        <w:rPr>
          <w:rFonts w:cs="Arial"/>
          <w:rtl/>
          <w:lang w:bidi="ar-SA"/>
        </w:rPr>
        <w:t>تعريف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11471" w:rsidTr="00F11471">
        <w:tc>
          <w:tcPr>
            <w:tcW w:w="8522" w:type="dxa"/>
            <w:tcBorders>
              <w:top w:val="single" w:sz="4" w:space="0" w:color="auto"/>
              <w:left w:val="single" w:sz="4" w:space="0" w:color="auto"/>
              <w:bottom w:val="single" w:sz="4" w:space="0" w:color="auto"/>
              <w:right w:val="single" w:sz="4" w:space="0" w:color="auto"/>
            </w:tcBorders>
            <w:hideMark/>
          </w:tcPr>
          <w:p w:rsidR="00F11471" w:rsidRDefault="00F11471" w:rsidP="007E5E8D">
            <w:pPr>
              <w:spacing w:line="360" w:lineRule="auto"/>
              <w:jc w:val="both"/>
              <w:rPr>
                <w:rFonts w:cs="David"/>
                <w:b/>
                <w:bCs/>
                <w:rtl/>
              </w:rPr>
            </w:pPr>
            <w:r>
              <w:rPr>
                <w:rFonts w:cs="Arial"/>
                <w:b/>
                <w:bCs/>
                <w:rtl/>
                <w:lang w:bidi="ar-SA"/>
              </w:rPr>
              <w:t>ما هي العنصرية</w:t>
            </w:r>
            <w:r>
              <w:rPr>
                <w:rFonts w:cs="David" w:hint="cs"/>
                <w:b/>
                <w:bCs/>
                <w:rtl/>
              </w:rPr>
              <w:t>?</w:t>
            </w:r>
          </w:p>
          <w:p w:rsidR="00F11471" w:rsidRDefault="00F11471" w:rsidP="007E5E8D">
            <w:pPr>
              <w:spacing w:line="360" w:lineRule="auto"/>
              <w:jc w:val="both"/>
              <w:rPr>
                <w:rFonts w:cs="David"/>
              </w:rPr>
            </w:pPr>
            <w:r>
              <w:rPr>
                <w:rFonts w:cs="Arial"/>
                <w:rtl/>
                <w:lang w:bidi="ar-SA"/>
              </w:rPr>
              <w:t xml:space="preserve">وصم شخص أو مجموعة على أنهما أدنى، على أساس صفات نمطية يُعبّر عنها بلغة بيولوجية أو اجتماعية أو ثقافية. ضمن الخطاب العنصري تعتبر هذه الصفات إشارة للدونية وغير قابلة للتحوّل </w:t>
            </w:r>
            <w:proofErr w:type="gramStart"/>
            <w:r>
              <w:rPr>
                <w:rFonts w:cs="Arial"/>
                <w:rtl/>
                <w:lang w:bidi="ar-SA"/>
              </w:rPr>
              <w:t>وجوهرية</w:t>
            </w:r>
            <w:proofErr w:type="gramEnd"/>
            <w:r>
              <w:rPr>
                <w:rFonts w:cs="Arial"/>
                <w:rtl/>
                <w:lang w:bidi="ar-SA"/>
              </w:rPr>
              <w:t xml:space="preserve"> بالنسبة </w:t>
            </w:r>
            <w:r>
              <w:rPr>
                <w:rFonts w:cs="Arial"/>
                <w:rtl/>
                <w:lang w:bidi="ar-SA"/>
              </w:rPr>
              <w:lastRenderedPageBreak/>
              <w:t xml:space="preserve">للمجموعة. (بروفيسور يهودا </w:t>
            </w:r>
            <w:proofErr w:type="spellStart"/>
            <w:r>
              <w:rPr>
                <w:rFonts w:cs="Arial"/>
                <w:rtl/>
                <w:lang w:bidi="ar-SA"/>
              </w:rPr>
              <w:t>شنهاب</w:t>
            </w:r>
            <w:proofErr w:type="spellEnd"/>
            <w:r>
              <w:rPr>
                <w:rFonts w:cs="Arial"/>
                <w:rtl/>
                <w:lang w:bidi="ar-SA"/>
              </w:rPr>
              <w:t>).</w:t>
            </w:r>
          </w:p>
        </w:tc>
      </w:tr>
    </w:tbl>
    <w:p w:rsidR="00F11471" w:rsidRDefault="00F11471" w:rsidP="007E5E8D">
      <w:pPr>
        <w:shd w:val="clear" w:color="auto" w:fill="FFFFFF"/>
        <w:jc w:val="both"/>
        <w:rPr>
          <w:rFonts w:ascii="Arial" w:hAnsi="Arial" w:cs="David"/>
          <w:color w:val="333333"/>
          <w:rtl/>
        </w:rPr>
      </w:pPr>
    </w:p>
    <w:p w:rsidR="00F11471" w:rsidRDefault="00F11471" w:rsidP="007E5E8D">
      <w:pPr>
        <w:shd w:val="clear" w:color="auto" w:fill="FFFFFF"/>
        <w:jc w:val="both"/>
        <w:rPr>
          <w:rFonts w:ascii="Arial" w:hAnsi="Arial" w:cs="David" w:hint="cs"/>
          <w:color w:val="333333"/>
          <w:rtl/>
        </w:rPr>
      </w:pPr>
    </w:p>
    <w:p w:rsidR="00F11471" w:rsidRDefault="00F11471" w:rsidP="007E5E8D">
      <w:pPr>
        <w:shd w:val="clear" w:color="auto" w:fill="FFFFFF"/>
        <w:jc w:val="both"/>
        <w:rPr>
          <w:rFonts w:ascii="Arial" w:hAnsi="Arial" w:cs="David" w:hint="cs"/>
          <w:color w:val="333333"/>
          <w:rtl/>
        </w:rPr>
      </w:pPr>
    </w:p>
    <w:p w:rsidR="00F11471" w:rsidRDefault="00F11471" w:rsidP="007E5E8D">
      <w:pPr>
        <w:shd w:val="clear" w:color="auto" w:fill="FFFFFF"/>
        <w:jc w:val="both"/>
        <w:rPr>
          <w:rFonts w:ascii="Arial" w:hAnsi="Arial" w:cs="David" w:hint="cs"/>
          <w:rtl/>
        </w:rPr>
      </w:pPr>
    </w:p>
    <w:p w:rsidR="00F11471" w:rsidRDefault="00F11471" w:rsidP="007E5E8D">
      <w:pPr>
        <w:shd w:val="clear" w:color="auto" w:fill="FFFFFF"/>
        <w:jc w:val="both"/>
        <w:rPr>
          <w:rFonts w:ascii="Arial" w:hAnsi="Arial" w:cs="David" w:hint="cs"/>
          <w:rtl/>
        </w:rPr>
      </w:pPr>
    </w:p>
    <w:p w:rsidR="00F11471" w:rsidRDefault="00F11471" w:rsidP="007E5E8D">
      <w:pPr>
        <w:shd w:val="clear" w:color="auto" w:fill="FFFFFF"/>
        <w:jc w:val="both"/>
        <w:rPr>
          <w:rFonts w:ascii="Arial" w:hAnsi="Arial" w:cs="Arial" w:hint="cs"/>
          <w:b/>
          <w:bCs/>
          <w:rtl/>
          <w:lang w:bidi="ar-SA"/>
        </w:rPr>
      </w:pPr>
      <w:r>
        <w:rPr>
          <w:rFonts w:ascii="Arial" w:hAnsi="Arial" w:cs="Arial"/>
          <w:b/>
          <w:bCs/>
          <w:rtl/>
          <w:lang w:bidi="ar-SA"/>
        </w:rPr>
        <w:t>قسم ب:</w:t>
      </w:r>
    </w:p>
    <w:p w:rsidR="00F11471" w:rsidRDefault="00F11471" w:rsidP="007E5E8D">
      <w:pPr>
        <w:shd w:val="clear" w:color="auto" w:fill="FFFFFF"/>
        <w:jc w:val="both"/>
        <w:rPr>
          <w:rFonts w:ascii="Arial" w:hAnsi="Arial" w:cs="David"/>
          <w:rtl/>
        </w:rPr>
      </w:pPr>
    </w:p>
    <w:p w:rsidR="00F11471" w:rsidRDefault="00F11471" w:rsidP="007E5E8D">
      <w:pPr>
        <w:shd w:val="clear" w:color="auto" w:fill="FFFFFF"/>
        <w:jc w:val="both"/>
        <w:rPr>
          <w:rFonts w:ascii="Arial" w:hAnsi="Arial" w:cs="David" w:hint="cs"/>
          <w:b/>
          <w:bCs/>
          <w:rtl/>
        </w:rPr>
      </w:pPr>
      <w:proofErr w:type="gramStart"/>
      <w:r>
        <w:rPr>
          <w:rFonts w:ascii="Arial" w:hAnsi="Arial" w:cs="Arial"/>
          <w:b/>
          <w:bCs/>
          <w:rtl/>
          <w:lang w:bidi="ar-SA"/>
        </w:rPr>
        <w:t>سير</w:t>
      </w:r>
      <w:proofErr w:type="gramEnd"/>
      <w:r>
        <w:rPr>
          <w:rFonts w:ascii="Arial" w:hAnsi="Arial" w:cs="Arial"/>
          <w:b/>
          <w:bCs/>
          <w:rtl/>
          <w:lang w:bidi="ar-SA"/>
        </w:rPr>
        <w:t xml:space="preserve"> الفعالية</w:t>
      </w:r>
      <w:r>
        <w:rPr>
          <w:rFonts w:ascii="Arial" w:hAnsi="Arial" w:cs="David" w:hint="cs"/>
          <w:b/>
          <w:bCs/>
          <w:rtl/>
        </w:rPr>
        <w:t>:</w:t>
      </w:r>
    </w:p>
    <w:p w:rsidR="00F11471" w:rsidRDefault="00F11471" w:rsidP="007E5E8D">
      <w:pPr>
        <w:shd w:val="clear" w:color="auto" w:fill="FFFFFF"/>
        <w:jc w:val="both"/>
        <w:rPr>
          <w:rFonts w:ascii="Arial" w:hAnsi="Arial" w:cs="David" w:hint="cs"/>
          <w:rtl/>
        </w:rPr>
      </w:pPr>
    </w:p>
    <w:p w:rsidR="00F11471" w:rsidRDefault="00F11471" w:rsidP="007E5E8D">
      <w:pPr>
        <w:shd w:val="clear" w:color="auto" w:fill="FFFFFF"/>
        <w:spacing w:line="276" w:lineRule="auto"/>
        <w:jc w:val="both"/>
        <w:rPr>
          <w:rFonts w:ascii="Arial" w:hAnsi="Arial" w:cs="Arial" w:hint="cs"/>
          <w:rtl/>
          <w:lang w:bidi="ar-SA"/>
        </w:rPr>
      </w:pPr>
      <w:r>
        <w:rPr>
          <w:rFonts w:ascii="Arial" w:hAnsi="Arial" w:cs="Arial"/>
          <w:rtl/>
          <w:lang w:bidi="ar-SA"/>
        </w:rPr>
        <w:t xml:space="preserve">تمهيدا للفعالية ينبغي </w:t>
      </w:r>
      <w:proofErr w:type="gramStart"/>
      <w:r>
        <w:rPr>
          <w:rFonts w:ascii="Arial" w:hAnsi="Arial" w:cs="Arial"/>
          <w:rtl/>
          <w:lang w:bidi="ar-SA"/>
        </w:rPr>
        <w:t>جمع</w:t>
      </w:r>
      <w:proofErr w:type="gramEnd"/>
      <w:r>
        <w:rPr>
          <w:rFonts w:ascii="Arial" w:hAnsi="Arial" w:cs="Arial"/>
          <w:rtl/>
          <w:lang w:bidi="ar-SA"/>
        </w:rPr>
        <w:t xml:space="preserve"> تقارير وقصص توثّق حالات عنصرية داخل المجتمع الذي نعيش فيه.</w:t>
      </w:r>
    </w:p>
    <w:p w:rsidR="00F11471" w:rsidRDefault="00F11471" w:rsidP="007E5E8D">
      <w:pPr>
        <w:shd w:val="clear" w:color="auto" w:fill="FFFFFF"/>
        <w:spacing w:line="276" w:lineRule="auto"/>
        <w:jc w:val="both"/>
        <w:rPr>
          <w:rFonts w:ascii="Arial" w:hAnsi="Arial" w:cs="Arial"/>
          <w:rtl/>
          <w:lang w:bidi="ar-SA"/>
        </w:rPr>
      </w:pPr>
      <w:r>
        <w:rPr>
          <w:rFonts w:ascii="Arial" w:hAnsi="Arial" w:cs="Arial"/>
          <w:rtl/>
          <w:lang w:bidi="ar-SA"/>
        </w:rPr>
        <w:t xml:space="preserve">*في الملحق 5 اقتراحات لقصص يُمكن استعمالها </w:t>
      </w:r>
      <w:proofErr w:type="gramStart"/>
      <w:r>
        <w:rPr>
          <w:rFonts w:ascii="Arial" w:hAnsi="Arial" w:cs="Arial"/>
          <w:rtl/>
          <w:lang w:bidi="ar-SA"/>
        </w:rPr>
        <w:t>وقت</w:t>
      </w:r>
      <w:proofErr w:type="gramEnd"/>
      <w:r>
        <w:rPr>
          <w:rFonts w:ascii="Arial" w:hAnsi="Arial" w:cs="Arial"/>
          <w:rtl/>
          <w:lang w:bidi="ar-SA"/>
        </w:rPr>
        <w:t xml:space="preserve"> الحاجة.</w:t>
      </w:r>
    </w:p>
    <w:p w:rsidR="00F11471" w:rsidRDefault="00F11471" w:rsidP="007E5E8D">
      <w:pPr>
        <w:shd w:val="clear" w:color="auto" w:fill="FFFFFF"/>
        <w:spacing w:line="276" w:lineRule="auto"/>
        <w:jc w:val="both"/>
        <w:rPr>
          <w:rFonts w:ascii="Arial" w:hAnsi="Arial" w:cs="Arial"/>
          <w:rtl/>
          <w:lang w:bidi="ar-SA"/>
        </w:rPr>
      </w:pPr>
      <w:r>
        <w:rPr>
          <w:rFonts w:ascii="Arial" w:hAnsi="Arial" w:cs="Arial"/>
          <w:rtl/>
          <w:lang w:bidi="ar-SA"/>
        </w:rPr>
        <w:t xml:space="preserve">يتوزّع التلاميذ على أربع مجموعات </w:t>
      </w:r>
      <w:proofErr w:type="gramStart"/>
      <w:r>
        <w:rPr>
          <w:rFonts w:ascii="Arial" w:hAnsi="Arial" w:cs="Arial"/>
          <w:rtl/>
          <w:lang w:bidi="ar-SA"/>
        </w:rPr>
        <w:t>داخل</w:t>
      </w:r>
      <w:proofErr w:type="gramEnd"/>
      <w:r>
        <w:rPr>
          <w:rFonts w:ascii="Arial" w:hAnsi="Arial" w:cs="Arial"/>
          <w:rtl/>
          <w:lang w:bidi="ar-SA"/>
        </w:rPr>
        <w:t xml:space="preserve"> الصف. تقرأ </w:t>
      </w:r>
      <w:proofErr w:type="gramStart"/>
      <w:r>
        <w:rPr>
          <w:rFonts w:ascii="Arial" w:hAnsi="Arial" w:cs="Arial"/>
          <w:rtl/>
          <w:lang w:bidi="ar-SA"/>
        </w:rPr>
        <w:t>كل</w:t>
      </w:r>
      <w:proofErr w:type="gramEnd"/>
      <w:r>
        <w:rPr>
          <w:rFonts w:ascii="Arial" w:hAnsi="Arial" w:cs="Arial"/>
          <w:rtl/>
          <w:lang w:bidi="ar-SA"/>
        </w:rPr>
        <w:t xml:space="preserve"> مجموعة حالة وتجيب على الأسئلة التالية:</w:t>
      </w:r>
    </w:p>
    <w:p w:rsidR="00F11471" w:rsidRDefault="00F11471" w:rsidP="007E5E8D">
      <w:pPr>
        <w:shd w:val="clear" w:color="auto" w:fill="FFFFFF"/>
        <w:jc w:val="both"/>
        <w:rPr>
          <w:rFonts w:ascii="Arial" w:hAnsi="Arial" w:cs="David"/>
          <w:rtl/>
        </w:rPr>
      </w:pPr>
    </w:p>
    <w:p w:rsidR="00F11471" w:rsidRDefault="00F11471" w:rsidP="007E5E8D">
      <w:pPr>
        <w:numPr>
          <w:ilvl w:val="0"/>
          <w:numId w:val="20"/>
        </w:numPr>
        <w:shd w:val="clear" w:color="auto" w:fill="FFFFFF"/>
        <w:spacing w:after="240"/>
        <w:jc w:val="both"/>
        <w:rPr>
          <w:rFonts w:ascii="Arial" w:hAnsi="Arial" w:cs="David" w:hint="cs"/>
          <w:rtl/>
        </w:rPr>
      </w:pPr>
      <w:r>
        <w:rPr>
          <w:rFonts w:ascii="Arial" w:hAnsi="Arial" w:cs="Arial"/>
          <w:rtl/>
          <w:lang w:bidi="ar-SA"/>
        </w:rPr>
        <w:t xml:space="preserve">هل نحن </w:t>
      </w:r>
      <w:proofErr w:type="gramStart"/>
      <w:r>
        <w:rPr>
          <w:rFonts w:ascii="Arial" w:hAnsi="Arial" w:cs="Arial"/>
          <w:rtl/>
          <w:lang w:bidi="ar-SA"/>
        </w:rPr>
        <w:t>بصدد</w:t>
      </w:r>
      <w:proofErr w:type="gramEnd"/>
      <w:r>
        <w:rPr>
          <w:rFonts w:ascii="Arial" w:hAnsi="Arial" w:cs="Arial"/>
          <w:rtl/>
          <w:lang w:bidi="ar-SA"/>
        </w:rPr>
        <w:t xml:space="preserve"> حالة عنصرية؟ سوّغوا الإجابات.</w:t>
      </w:r>
    </w:p>
    <w:p w:rsidR="00F11471" w:rsidRDefault="00F11471" w:rsidP="007E5E8D">
      <w:pPr>
        <w:numPr>
          <w:ilvl w:val="0"/>
          <w:numId w:val="20"/>
        </w:numPr>
        <w:shd w:val="clear" w:color="auto" w:fill="FFFFFF"/>
        <w:spacing w:after="240"/>
        <w:jc w:val="both"/>
        <w:rPr>
          <w:rFonts w:ascii="Arial" w:hAnsi="Arial" w:cs="David"/>
        </w:rPr>
      </w:pPr>
      <w:r>
        <w:rPr>
          <w:rFonts w:ascii="Arial" w:hAnsi="Arial" w:cs="Arial"/>
          <w:rtl/>
          <w:lang w:bidi="ar-SA"/>
        </w:rPr>
        <w:t xml:space="preserve">ضد </w:t>
      </w:r>
      <w:proofErr w:type="gramStart"/>
      <w:r>
        <w:rPr>
          <w:rFonts w:ascii="Arial" w:hAnsi="Arial" w:cs="Arial"/>
          <w:rtl/>
          <w:lang w:bidi="ar-SA"/>
        </w:rPr>
        <w:t>مَن</w:t>
      </w:r>
      <w:proofErr w:type="gramEnd"/>
      <w:r>
        <w:rPr>
          <w:rFonts w:ascii="Arial" w:hAnsi="Arial" w:cs="Arial"/>
          <w:rtl/>
          <w:lang w:bidi="ar-SA"/>
        </w:rPr>
        <w:t xml:space="preserve"> تم توجيه العنصرية في الحالات أمامكم؟</w:t>
      </w:r>
    </w:p>
    <w:p w:rsidR="00F11471" w:rsidRDefault="00F11471" w:rsidP="007E5E8D">
      <w:pPr>
        <w:numPr>
          <w:ilvl w:val="0"/>
          <w:numId w:val="20"/>
        </w:numPr>
        <w:shd w:val="clear" w:color="auto" w:fill="FFFFFF"/>
        <w:spacing w:after="240"/>
        <w:jc w:val="both"/>
        <w:rPr>
          <w:rFonts w:ascii="Arial" w:hAnsi="Arial" w:cs="David"/>
        </w:rPr>
      </w:pPr>
      <w:r>
        <w:rPr>
          <w:rFonts w:ascii="Arial" w:hAnsi="Arial" w:cs="Arial"/>
          <w:rtl/>
          <w:lang w:bidi="ar-SA"/>
        </w:rPr>
        <w:t xml:space="preserve">هل تعرفون </w:t>
      </w:r>
      <w:proofErr w:type="gramStart"/>
      <w:r>
        <w:rPr>
          <w:rFonts w:ascii="Arial" w:hAnsi="Arial" w:cs="Arial"/>
          <w:rtl/>
          <w:lang w:bidi="ar-SA"/>
        </w:rPr>
        <w:t>أشخاصا</w:t>
      </w:r>
      <w:proofErr w:type="gramEnd"/>
      <w:r>
        <w:rPr>
          <w:rFonts w:ascii="Arial" w:hAnsi="Arial" w:cs="Arial"/>
          <w:rtl/>
          <w:lang w:bidi="ar-SA"/>
        </w:rPr>
        <w:t xml:space="preserve"> ضحايا عنصرية أو تمييز؟ احكوا عن حالات </w:t>
      </w:r>
      <w:proofErr w:type="gramStart"/>
      <w:r>
        <w:rPr>
          <w:rFonts w:ascii="Arial" w:hAnsi="Arial" w:cs="Arial"/>
          <w:rtl/>
          <w:lang w:bidi="ar-SA"/>
        </w:rPr>
        <w:t>مررتم</w:t>
      </w:r>
      <w:proofErr w:type="gramEnd"/>
      <w:r>
        <w:rPr>
          <w:rFonts w:ascii="Arial" w:hAnsi="Arial" w:cs="Arial"/>
          <w:rtl/>
          <w:lang w:bidi="ar-SA"/>
        </w:rPr>
        <w:t xml:space="preserve"> بها بأنفسكم، أو سمعتم عنها من أصدقاء.</w:t>
      </w:r>
    </w:p>
    <w:p w:rsidR="00F11471" w:rsidRDefault="00F11471" w:rsidP="007E5E8D">
      <w:pPr>
        <w:numPr>
          <w:ilvl w:val="0"/>
          <w:numId w:val="20"/>
        </w:numPr>
        <w:spacing w:before="100" w:beforeAutospacing="1" w:after="105" w:line="330" w:lineRule="atLeast"/>
        <w:jc w:val="both"/>
        <w:rPr>
          <w:rFonts w:ascii="Arial" w:hAnsi="Arial" w:cs="David"/>
        </w:rPr>
      </w:pPr>
      <w:r>
        <w:rPr>
          <w:rFonts w:ascii="Arial" w:hAnsi="Arial" w:cs="Arial"/>
          <w:rtl/>
          <w:lang w:bidi="ar-SA"/>
        </w:rPr>
        <w:t>كيف شعرتم؟/ماذا يشعر هؤلاء الناس؟</w:t>
      </w:r>
    </w:p>
    <w:p w:rsidR="00F11471" w:rsidRDefault="00F11471" w:rsidP="007E5E8D">
      <w:pPr>
        <w:numPr>
          <w:ilvl w:val="0"/>
          <w:numId w:val="20"/>
        </w:numPr>
        <w:spacing w:before="100" w:beforeAutospacing="1" w:after="105" w:line="330" w:lineRule="atLeast"/>
        <w:jc w:val="both"/>
        <w:rPr>
          <w:rFonts w:ascii="Arial" w:hAnsi="Arial" w:cs="David"/>
        </w:rPr>
      </w:pPr>
      <w:r>
        <w:rPr>
          <w:rFonts w:ascii="Arial" w:hAnsi="Arial" w:cs="Arial"/>
          <w:rtl/>
          <w:lang w:bidi="ar-SA"/>
        </w:rPr>
        <w:t xml:space="preserve">أي </w:t>
      </w:r>
      <w:proofErr w:type="gramStart"/>
      <w:r>
        <w:rPr>
          <w:rFonts w:ascii="Arial" w:hAnsi="Arial" w:cs="Arial"/>
          <w:rtl/>
          <w:lang w:bidi="ar-SA"/>
        </w:rPr>
        <w:t>حقوق</w:t>
      </w:r>
      <w:proofErr w:type="gramEnd"/>
      <w:r>
        <w:rPr>
          <w:rFonts w:ascii="Arial" w:hAnsi="Arial" w:cs="Arial"/>
          <w:rtl/>
          <w:lang w:bidi="ar-SA"/>
        </w:rPr>
        <w:t xml:space="preserve"> إنسان انتُهكت جراء العنصرية؟</w:t>
      </w:r>
    </w:p>
    <w:p w:rsidR="00F11471" w:rsidRDefault="00F11471" w:rsidP="007E5E8D">
      <w:pPr>
        <w:numPr>
          <w:ilvl w:val="0"/>
          <w:numId w:val="20"/>
        </w:numPr>
        <w:spacing w:before="100" w:beforeAutospacing="1" w:after="105" w:line="330" w:lineRule="atLeast"/>
        <w:jc w:val="both"/>
        <w:rPr>
          <w:rFonts w:ascii="Arial" w:hAnsi="Arial" w:cs="David"/>
        </w:rPr>
      </w:pPr>
      <w:proofErr w:type="gramStart"/>
      <w:r>
        <w:rPr>
          <w:rFonts w:ascii="Arial" w:hAnsi="Arial" w:cs="Arial"/>
          <w:rtl/>
          <w:lang w:bidi="ar-SA"/>
        </w:rPr>
        <w:t>لماذا</w:t>
      </w:r>
      <w:proofErr w:type="gramEnd"/>
      <w:r>
        <w:rPr>
          <w:rFonts w:ascii="Arial" w:hAnsi="Arial" w:cs="Arial"/>
          <w:rtl/>
          <w:lang w:bidi="ar-SA"/>
        </w:rPr>
        <w:t xml:space="preserve"> ينبغي ألا نصمت حيال مظاهر العنصرية؟</w:t>
      </w:r>
    </w:p>
    <w:p w:rsidR="00F11471" w:rsidRDefault="00F11471" w:rsidP="007E5E8D">
      <w:pPr>
        <w:numPr>
          <w:ilvl w:val="0"/>
          <w:numId w:val="20"/>
        </w:numPr>
        <w:shd w:val="clear" w:color="auto" w:fill="FFFFFF"/>
        <w:spacing w:after="240"/>
        <w:jc w:val="both"/>
        <w:rPr>
          <w:rFonts w:ascii="Arial" w:hAnsi="Arial" w:cs="David" w:hint="cs"/>
          <w:rtl/>
        </w:rPr>
      </w:pPr>
      <w:r>
        <w:rPr>
          <w:rFonts w:ascii="Arial" w:hAnsi="Arial" w:cs="Arial"/>
          <w:rtl/>
          <w:lang w:bidi="ar-SA"/>
        </w:rPr>
        <w:t xml:space="preserve">هل تمسّ هذه الظاهرة الديمقراطية ـ </w:t>
      </w:r>
      <w:proofErr w:type="gramStart"/>
      <w:r>
        <w:rPr>
          <w:rFonts w:ascii="Arial" w:hAnsi="Arial" w:cs="Arial"/>
          <w:rtl/>
          <w:lang w:bidi="ar-SA"/>
        </w:rPr>
        <w:t>حسب</w:t>
      </w:r>
      <w:proofErr w:type="gramEnd"/>
      <w:r>
        <w:rPr>
          <w:rFonts w:ascii="Arial" w:hAnsi="Arial" w:cs="Arial"/>
          <w:rtl/>
          <w:lang w:bidi="ar-SA"/>
        </w:rPr>
        <w:t xml:space="preserve"> رأيكم؟</w:t>
      </w:r>
    </w:p>
    <w:p w:rsidR="00F11471" w:rsidRDefault="00F11471" w:rsidP="007E5E8D">
      <w:pPr>
        <w:numPr>
          <w:ilvl w:val="0"/>
          <w:numId w:val="20"/>
        </w:numPr>
        <w:shd w:val="clear" w:color="auto" w:fill="FFFFFF"/>
        <w:spacing w:after="240"/>
        <w:jc w:val="both"/>
        <w:rPr>
          <w:rFonts w:ascii="Arial" w:hAnsi="Arial" w:cs="David"/>
        </w:rPr>
      </w:pPr>
      <w:proofErr w:type="gramStart"/>
      <w:r>
        <w:rPr>
          <w:rFonts w:ascii="Arial" w:hAnsi="Arial" w:cs="Arial"/>
          <w:rtl/>
          <w:lang w:bidi="ar-SA"/>
        </w:rPr>
        <w:t>ماذا</w:t>
      </w:r>
      <w:proofErr w:type="gramEnd"/>
      <w:r>
        <w:rPr>
          <w:rFonts w:ascii="Arial" w:hAnsi="Arial" w:cs="Arial"/>
          <w:rtl/>
          <w:lang w:bidi="ar-SA"/>
        </w:rPr>
        <w:t xml:space="preserve"> ينبغي أن نفعل للتصدي لهذه الظاهرة؟</w:t>
      </w:r>
    </w:p>
    <w:p w:rsidR="00F11471" w:rsidRDefault="00F11471" w:rsidP="007E5E8D">
      <w:pPr>
        <w:pStyle w:val="NormalWeb"/>
        <w:bidi/>
        <w:spacing w:line="330" w:lineRule="atLeast"/>
        <w:jc w:val="both"/>
        <w:rPr>
          <w:rFonts w:ascii="Arial" w:hAnsi="Arial" w:cs="David"/>
          <w:b/>
          <w:bCs/>
          <w:u w:val="single"/>
        </w:rPr>
      </w:pPr>
    </w:p>
    <w:p w:rsidR="00F11471" w:rsidRDefault="00F11471" w:rsidP="007E5E8D">
      <w:pPr>
        <w:pStyle w:val="NormalWeb"/>
        <w:bidi/>
        <w:spacing w:line="330" w:lineRule="atLeast"/>
        <w:jc w:val="both"/>
        <w:rPr>
          <w:rFonts w:ascii="Arial" w:hAnsi="Arial" w:cs="David" w:hint="cs"/>
          <w:b/>
          <w:bCs/>
          <w:rtl/>
        </w:rPr>
      </w:pPr>
      <w:r>
        <w:rPr>
          <w:rFonts w:ascii="Arial" w:hAnsi="Arial" w:cs="Arial"/>
          <w:b/>
          <w:bCs/>
          <w:rtl/>
          <w:lang w:bidi="ar-SA"/>
        </w:rPr>
        <w:t>تلخيص</w:t>
      </w:r>
      <w:r>
        <w:rPr>
          <w:rFonts w:ascii="Arial" w:hAnsi="Arial" w:cs="David" w:hint="cs"/>
          <w:b/>
          <w:bCs/>
          <w:rtl/>
        </w:rPr>
        <w:t xml:space="preserve">: </w:t>
      </w:r>
    </w:p>
    <w:p w:rsidR="00F11471" w:rsidRDefault="00F11471" w:rsidP="007E5E8D">
      <w:pPr>
        <w:pStyle w:val="NormalWeb"/>
        <w:bidi/>
        <w:spacing w:line="330" w:lineRule="atLeast"/>
        <w:jc w:val="both"/>
        <w:rPr>
          <w:rFonts w:ascii="Arial" w:hAnsi="Arial" w:cs="Arial" w:hint="cs"/>
          <w:rtl/>
          <w:lang w:bidi="ar-SA"/>
        </w:rPr>
      </w:pPr>
      <w:r>
        <w:rPr>
          <w:rFonts w:ascii="Arial" w:hAnsi="Arial" w:cs="Arial"/>
          <w:rtl/>
          <w:lang w:bidi="ar-SA"/>
        </w:rPr>
        <w:t>العنصرية هي ظاهرة اجتماعية قائمة داخلنا وفي العالم وهي تقوم على أساس مبنى القوة بين الناس، أناس يملكون القوة قد يضطهدون أناسا آخرين، والطريقة الوحيدة لاجتثاث العنصرية هي الاعتراف باختلاف الآخرين واحترامهم على ما هم عليه.</w:t>
      </w:r>
    </w:p>
    <w:p w:rsidR="00F11471" w:rsidRDefault="00F11471" w:rsidP="007E5E8D">
      <w:pPr>
        <w:pStyle w:val="NormalWeb"/>
        <w:bidi/>
        <w:spacing w:line="330" w:lineRule="atLeast"/>
        <w:jc w:val="both"/>
        <w:rPr>
          <w:rFonts w:ascii="Arial" w:hAnsi="Arial" w:cs="Arial"/>
          <w:rtl/>
          <w:lang w:bidi="ar-SA"/>
        </w:rPr>
      </w:pPr>
      <w:r>
        <w:rPr>
          <w:rFonts w:ascii="Arial" w:hAnsi="Arial" w:cs="Arial"/>
          <w:rtl/>
          <w:lang w:bidi="ar-SA"/>
        </w:rPr>
        <w:t>في التلخيص، ينبغي التأكيد على مسؤولية كل مواطن/ة في النضال ضد العنصرية وتشجيع الفاعلية ضد الظاهرة.</w:t>
      </w:r>
    </w:p>
    <w:p w:rsidR="00F11471" w:rsidRDefault="00F11471" w:rsidP="007E5E8D">
      <w:pPr>
        <w:shd w:val="clear" w:color="auto" w:fill="FFFFFF"/>
        <w:spacing w:after="240"/>
        <w:ind w:left="720"/>
        <w:jc w:val="both"/>
        <w:rPr>
          <w:rFonts w:ascii="Arial" w:hAnsi="Arial" w:cs="David"/>
          <w:b/>
          <w:bCs/>
          <w:u w:val="single"/>
          <w:rtl/>
        </w:rPr>
      </w:pPr>
    </w:p>
    <w:p w:rsidR="00F11471" w:rsidRDefault="00F11471" w:rsidP="007E5E8D">
      <w:pPr>
        <w:shd w:val="clear" w:color="auto" w:fill="FFFFFF"/>
        <w:jc w:val="both"/>
        <w:rPr>
          <w:rFonts w:cs="Arial" w:hint="cs"/>
          <w:b/>
          <w:bCs/>
          <w:rtl/>
          <w:lang w:bidi="ar-SA"/>
        </w:rPr>
      </w:pPr>
      <w:proofErr w:type="gramStart"/>
      <w:r>
        <w:rPr>
          <w:rFonts w:cs="Arial"/>
          <w:b/>
          <w:bCs/>
          <w:rtl/>
          <w:lang w:bidi="ar-SA"/>
        </w:rPr>
        <w:t>ملحق</w:t>
      </w:r>
      <w:proofErr w:type="gramEnd"/>
      <w:r>
        <w:rPr>
          <w:rFonts w:cs="Arial"/>
          <w:b/>
          <w:bCs/>
          <w:rtl/>
          <w:lang w:bidi="ar-SA"/>
        </w:rPr>
        <w:t xml:space="preserve"> لفعالية أ</w:t>
      </w:r>
    </w:p>
    <w:p w:rsidR="00F11471" w:rsidRDefault="00F11471" w:rsidP="007E5E8D">
      <w:pPr>
        <w:shd w:val="clear" w:color="auto" w:fill="FFFFFF"/>
        <w:jc w:val="both"/>
        <w:rPr>
          <w:rFonts w:cs="David"/>
          <w:b/>
          <w:bCs/>
          <w:u w:val="single"/>
          <w:rtl/>
        </w:rPr>
      </w:pPr>
    </w:p>
    <w:p w:rsidR="00F11471" w:rsidRDefault="00F11471" w:rsidP="007E5E8D">
      <w:pPr>
        <w:jc w:val="both"/>
        <w:rPr>
          <w:rFonts w:cs="Arial" w:hint="cs"/>
          <w:rtl/>
          <w:lang w:bidi="ar-SA"/>
        </w:rPr>
      </w:pPr>
      <w:r>
        <w:rPr>
          <w:rFonts w:cs="Arial"/>
          <w:rtl/>
          <w:lang w:bidi="ar-SA"/>
        </w:rPr>
        <w:t>حالة 1:</w:t>
      </w:r>
    </w:p>
    <w:p w:rsidR="00F11471" w:rsidRDefault="00F11471" w:rsidP="007E5E8D">
      <w:pPr>
        <w:spacing w:after="135" w:line="450" w:lineRule="atLeast"/>
        <w:jc w:val="both"/>
        <w:outlineLvl w:val="1"/>
        <w:rPr>
          <w:rFonts w:ascii="Arial" w:hAnsi="Arial" w:cs="David"/>
          <w:b/>
          <w:bCs/>
          <w:color w:val="000000"/>
          <w:kern w:val="36"/>
          <w:rtl/>
        </w:rPr>
      </w:pPr>
      <w:proofErr w:type="gramStart"/>
      <w:r>
        <w:rPr>
          <w:rFonts w:ascii="Arial" w:hAnsi="Arial" w:cs="Arial"/>
          <w:b/>
          <w:bCs/>
          <w:color w:val="000000"/>
          <w:kern w:val="36"/>
          <w:rtl/>
          <w:lang w:bidi="ar-SA"/>
        </w:rPr>
        <w:t>أولاد</w:t>
      </w:r>
      <w:proofErr w:type="gramEnd"/>
      <w:r>
        <w:rPr>
          <w:rFonts w:ascii="Arial" w:hAnsi="Arial" w:cs="Arial"/>
          <w:b/>
          <w:bCs/>
          <w:color w:val="000000"/>
          <w:kern w:val="36"/>
          <w:rtl/>
          <w:lang w:bidi="ar-SA"/>
        </w:rPr>
        <w:t xml:space="preserve"> عرب أبناء 12 تعرضوا للاعتداء بأيدي مسافرين في حافلة في القدس</w:t>
      </w:r>
      <w:r>
        <w:rPr>
          <w:rFonts w:ascii="Arial" w:hAnsi="Arial" w:hint="cs"/>
          <w:b/>
          <w:bCs/>
          <w:color w:val="000000"/>
          <w:kern w:val="36"/>
          <w:rtl/>
          <w:lang w:bidi="ar-SA"/>
        </w:rPr>
        <w:t xml:space="preserve"> </w:t>
      </w:r>
    </w:p>
    <w:p w:rsidR="00F11471" w:rsidRDefault="00F11471" w:rsidP="007E5E8D">
      <w:pPr>
        <w:spacing w:line="276" w:lineRule="auto"/>
        <w:ind w:right="15"/>
        <w:jc w:val="both"/>
        <w:rPr>
          <w:rFonts w:ascii="Arial" w:hAnsi="Arial" w:cs="Arial"/>
          <w:lang w:bidi="ar-SA"/>
        </w:rPr>
      </w:pPr>
      <w:proofErr w:type="gramStart"/>
      <w:r>
        <w:rPr>
          <w:rFonts w:ascii="Arial" w:hAnsi="Arial" w:cs="Arial"/>
          <w:rtl/>
          <w:lang w:bidi="ar-SA"/>
        </w:rPr>
        <w:t>تعرّض</w:t>
      </w:r>
      <w:proofErr w:type="gramEnd"/>
      <w:r>
        <w:rPr>
          <w:rFonts w:ascii="Arial" w:hAnsi="Arial" w:cs="David"/>
          <w:rtl/>
        </w:rPr>
        <w:fldChar w:fldCharType="begin"/>
      </w:r>
      <w:r>
        <w:rPr>
          <w:rFonts w:ascii="Arial" w:hAnsi="Arial" w:cs="David"/>
          <w:rtl/>
        </w:rPr>
        <w:instrText xml:space="preserve"> </w:instrText>
      </w:r>
      <w:r>
        <w:rPr>
          <w:rFonts w:ascii="Arial" w:hAnsi="Arial" w:cs="David"/>
        </w:rPr>
        <w:instrText>HYPERLINK "http://www.haaretz.co.il/misc/2.444/1.1914487" \l "commentsForm-1914487</w:instrText>
      </w:r>
      <w:r>
        <w:rPr>
          <w:rFonts w:ascii="Arial" w:hAnsi="Arial" w:cs="David"/>
          <w:rtl/>
        </w:rPr>
        <w:instrText xml:space="preserve">" </w:instrText>
      </w:r>
      <w:r>
        <w:rPr>
          <w:rFonts w:ascii="Arial" w:hAnsi="Arial" w:cs="David"/>
          <w:rtl/>
        </w:rPr>
        <w:fldChar w:fldCharType="separate"/>
      </w:r>
      <w:r>
        <w:rPr>
          <w:rStyle w:val="Hyperlink"/>
          <w:rFonts w:ascii="Arial" w:hAnsi="Arial" w:cs="David" w:hint="cs"/>
          <w:b/>
          <w:bCs/>
          <w:vanish/>
          <w:rtl/>
        </w:rPr>
        <w:t>97</w:t>
      </w:r>
      <w:r>
        <w:rPr>
          <w:rFonts w:ascii="Arial" w:hAnsi="Arial" w:cs="David"/>
          <w:rtl/>
        </w:rPr>
        <w:fldChar w:fldCharType="end"/>
      </w:r>
      <w:hyperlink r:id="rId8" w:anchor="commentsForm-1914487" w:history="1">
        <w:r>
          <w:rPr>
            <w:rStyle w:val="Hyperlink"/>
            <w:rFonts w:ascii="Arial" w:hAnsi="Arial" w:cs="David" w:hint="cs"/>
            <w:vanish/>
            <w:rtl/>
          </w:rPr>
          <w:t>הוסף תגובה</w:t>
        </w:r>
      </w:hyperlink>
      <w:r>
        <w:rPr>
          <w:rFonts w:ascii="Arial" w:hAnsi="Arial" w:cs="David" w:hint="cs"/>
          <w:rtl/>
        </w:rPr>
        <w:t xml:space="preserve"> </w:t>
      </w:r>
      <w:r>
        <w:rPr>
          <w:rFonts w:ascii="Arial" w:hAnsi="Arial" w:cs="Arial"/>
          <w:rtl/>
          <w:lang w:bidi="ar-SA"/>
        </w:rPr>
        <w:t xml:space="preserve">أولاد عرب في ألـ 12 إلى اعتداء من مسافرين بالغين في حافلة في القدس. كان هذا في نهاية اليوم الدراسي عندما صعد حوالي عشرة من تلاميذ الصف السادس من المدرسة الثنائية اللغة في القدس إلى حافلة </w:t>
      </w:r>
      <w:r>
        <w:rPr>
          <w:rFonts w:ascii="Arial" w:hAnsi="Arial" w:cs="Arial"/>
          <w:rtl/>
          <w:lang w:bidi="ar-SA"/>
        </w:rPr>
        <w:lastRenderedPageBreak/>
        <w:t>تتجه إلى حي "</w:t>
      </w:r>
      <w:proofErr w:type="spellStart"/>
      <w:r>
        <w:rPr>
          <w:rFonts w:ascii="Arial" w:hAnsi="Arial" w:cs="Arial"/>
          <w:rtl/>
          <w:lang w:bidi="ar-SA"/>
        </w:rPr>
        <w:t>بسغات</w:t>
      </w:r>
      <w:proofErr w:type="spellEnd"/>
      <w:r>
        <w:rPr>
          <w:rFonts w:ascii="Arial" w:hAnsi="Arial" w:cs="Arial"/>
          <w:rtl/>
          <w:lang w:bidi="ar-SA"/>
        </w:rPr>
        <w:t xml:space="preserve"> زئيف". اكتشف زوجان من المسافرين خلال الرحلة أن التلاميذ </w:t>
      </w:r>
      <w:proofErr w:type="gramStart"/>
      <w:r>
        <w:rPr>
          <w:rFonts w:ascii="Arial" w:hAnsi="Arial" w:cs="Arial"/>
          <w:rtl/>
          <w:lang w:bidi="ar-SA"/>
        </w:rPr>
        <w:t>يتحدثون</w:t>
      </w:r>
      <w:proofErr w:type="gramEnd"/>
      <w:r>
        <w:rPr>
          <w:rFonts w:ascii="Arial" w:hAnsi="Arial" w:cs="Arial"/>
          <w:rtl/>
          <w:lang w:bidi="ar-SA"/>
        </w:rPr>
        <w:t xml:space="preserve"> اللغة العربية فيما بينهم. بدأ الزوجان بالشتم وإطلاق العبارات العنصرية تجاه التلاميذ. أحدهما </w:t>
      </w:r>
      <w:proofErr w:type="gramStart"/>
      <w:r>
        <w:rPr>
          <w:rFonts w:ascii="Arial" w:hAnsi="Arial" w:cs="Arial"/>
          <w:rtl/>
          <w:lang w:bidi="ar-SA"/>
        </w:rPr>
        <w:t>بصق</w:t>
      </w:r>
      <w:proofErr w:type="gramEnd"/>
      <w:r>
        <w:rPr>
          <w:rFonts w:ascii="Arial" w:hAnsi="Arial" w:cs="Arial"/>
          <w:rtl/>
          <w:lang w:bidi="ar-SA"/>
        </w:rPr>
        <w:t xml:space="preserve"> العلكة في فمه باتجاه التلاميذ. </w:t>
      </w:r>
      <w:proofErr w:type="gramStart"/>
      <w:r>
        <w:rPr>
          <w:rFonts w:ascii="Arial" w:hAnsi="Arial" w:cs="Arial"/>
          <w:rtl/>
          <w:lang w:bidi="ar-SA"/>
        </w:rPr>
        <w:t>بعد</w:t>
      </w:r>
      <w:proofErr w:type="gramEnd"/>
      <w:r>
        <w:rPr>
          <w:rFonts w:ascii="Arial" w:hAnsi="Arial" w:cs="Arial"/>
          <w:rtl/>
          <w:lang w:bidi="ar-SA"/>
        </w:rPr>
        <w:t xml:space="preserve"> أن نزل الزوجان المضايقان من الحافلة واصلت مسافرة بالغة المضايقات. حسب شهادات التلاميذ كما أدلوا بها أمام إدارة المدرسة شتمتهم المسافرة لدقائق طويلة. </w:t>
      </w:r>
      <w:proofErr w:type="gramStart"/>
      <w:r>
        <w:rPr>
          <w:rFonts w:ascii="Arial" w:hAnsi="Arial" w:cs="Arial"/>
          <w:rtl/>
          <w:lang w:bidi="ar-SA"/>
        </w:rPr>
        <w:t>وقالت</w:t>
      </w:r>
      <w:proofErr w:type="gramEnd"/>
      <w:r>
        <w:rPr>
          <w:rFonts w:ascii="Arial" w:hAnsi="Arial" w:cs="Arial"/>
          <w:rtl/>
          <w:lang w:bidi="ar-SA"/>
        </w:rPr>
        <w:t>، فيما قالته، "اخجلوا أنكم بني بشر"، "قرود"، "لا حقّ لكم في العيش" وغيرها.</w:t>
      </w:r>
    </w:p>
    <w:p w:rsidR="00F11471" w:rsidRDefault="00F11471" w:rsidP="007E5E8D">
      <w:pPr>
        <w:spacing w:line="276" w:lineRule="auto"/>
        <w:jc w:val="both"/>
        <w:rPr>
          <w:rFonts w:ascii="Arial" w:hAnsi="Arial" w:cs="Arial"/>
          <w:color w:val="000000"/>
          <w:rtl/>
          <w:lang w:bidi="ar-SA"/>
        </w:rPr>
      </w:pPr>
      <w:r>
        <w:rPr>
          <w:rFonts w:ascii="Arial" w:hAnsi="Arial" w:cs="Arial"/>
          <w:color w:val="000000"/>
          <w:rtl/>
          <w:lang w:bidi="ar-SA"/>
        </w:rPr>
        <w:t xml:space="preserve">بعد ذلك بدأت المسافرة بمهاجمتهم جسديا. ومما فعلته أنها ضربت وشدّت </w:t>
      </w:r>
      <w:proofErr w:type="gramStart"/>
      <w:r>
        <w:rPr>
          <w:rFonts w:ascii="Arial" w:hAnsi="Arial" w:cs="Arial"/>
          <w:color w:val="000000"/>
          <w:rtl/>
          <w:lang w:bidi="ar-SA"/>
        </w:rPr>
        <w:t>شعر</w:t>
      </w:r>
      <w:proofErr w:type="gramEnd"/>
      <w:r>
        <w:rPr>
          <w:rFonts w:ascii="Arial" w:hAnsi="Arial" w:cs="Arial"/>
          <w:color w:val="000000"/>
          <w:rtl/>
          <w:lang w:bidi="ar-SA"/>
        </w:rPr>
        <w:t xml:space="preserve"> إحدى التلميذات. </w:t>
      </w:r>
      <w:proofErr w:type="gramStart"/>
      <w:r>
        <w:rPr>
          <w:rFonts w:ascii="Arial" w:hAnsi="Arial" w:cs="Arial"/>
          <w:color w:val="000000"/>
          <w:rtl/>
          <w:lang w:bidi="ar-SA"/>
        </w:rPr>
        <w:t>عندها</w:t>
      </w:r>
      <w:proofErr w:type="gramEnd"/>
      <w:r>
        <w:rPr>
          <w:rFonts w:ascii="Arial" w:hAnsi="Arial" w:cs="Arial"/>
          <w:color w:val="000000"/>
          <w:rtl/>
          <w:lang w:bidi="ar-SA"/>
        </w:rPr>
        <w:t xml:space="preserve"> فقط قبل السائق أن يوقف الحافلة. </w:t>
      </w:r>
      <w:proofErr w:type="gramStart"/>
      <w:r>
        <w:rPr>
          <w:rFonts w:ascii="Arial" w:hAnsi="Arial" w:cs="Arial"/>
          <w:color w:val="000000"/>
          <w:rtl/>
          <w:lang w:bidi="ar-SA"/>
        </w:rPr>
        <w:t>وبعد</w:t>
      </w:r>
      <w:proofErr w:type="gramEnd"/>
      <w:r>
        <w:rPr>
          <w:rFonts w:ascii="Arial" w:hAnsi="Arial" w:cs="Arial"/>
          <w:color w:val="000000"/>
          <w:rtl/>
          <w:lang w:bidi="ar-SA"/>
        </w:rPr>
        <w:t xml:space="preserve"> أن رفضت المعتدية النزول استدعى الشرطة التي احتجزتها للتحقيق.</w:t>
      </w:r>
    </w:p>
    <w:p w:rsidR="00F11471" w:rsidRDefault="00F11471" w:rsidP="007E5E8D">
      <w:pPr>
        <w:jc w:val="both"/>
        <w:rPr>
          <w:rFonts w:ascii="Arial" w:hAnsi="Arial" w:cs="David"/>
          <w:vanish/>
          <w:color w:val="000000"/>
          <w:rtl/>
        </w:rPr>
      </w:pPr>
      <w:hyperlink r:id="rId9" w:history="1">
        <w:r>
          <w:rPr>
            <w:rStyle w:val="ico-phone"/>
            <w:rFonts w:ascii="Arial" w:hAnsi="Arial" w:cs="David" w:hint="cs"/>
            <w:vanish/>
            <w:color w:val="000000"/>
            <w:rtl/>
          </w:rPr>
          <w:t xml:space="preserve">הורד עכשיו ללא תשלום </w:t>
        </w:r>
        <w:r>
          <w:rPr>
            <w:rStyle w:val="ab"/>
            <w:rFonts w:ascii="Arial" w:hAnsi="Arial" w:cs="David" w:hint="cs"/>
            <w:vanish/>
            <w:color w:val="000000"/>
            <w:rtl/>
          </w:rPr>
          <w:t xml:space="preserve">הארץ </w:t>
        </w:r>
        <w:r>
          <w:rPr>
            <w:rStyle w:val="ab"/>
            <w:rFonts w:ascii="Arial" w:hAnsi="Arial" w:cs="David"/>
            <w:vanish/>
            <w:color w:val="000000"/>
          </w:rPr>
          <w:t>iPhone</w:t>
        </w:r>
      </w:hyperlink>
    </w:p>
    <w:p w:rsidR="00F11471" w:rsidRDefault="00F11471" w:rsidP="007E5E8D">
      <w:pPr>
        <w:jc w:val="both"/>
        <w:rPr>
          <w:rFonts w:ascii="Arial" w:hAnsi="Arial" w:cs="David" w:hint="cs"/>
          <w:vanish/>
          <w:color w:val="000000"/>
          <w:rtl/>
        </w:rPr>
      </w:pPr>
      <w:hyperlink r:id="rId10" w:history="1">
        <w:r>
          <w:rPr>
            <w:rStyle w:val="ico-phone"/>
            <w:rFonts w:ascii="Arial" w:hAnsi="Arial" w:cs="David" w:hint="cs"/>
            <w:vanish/>
            <w:color w:val="000000"/>
            <w:rtl/>
          </w:rPr>
          <w:t xml:space="preserve">הורד עכשיו ללא תשלום </w:t>
        </w:r>
        <w:r>
          <w:rPr>
            <w:rStyle w:val="ab"/>
            <w:rFonts w:ascii="Arial" w:hAnsi="Arial" w:cs="David" w:hint="cs"/>
            <w:vanish/>
            <w:color w:val="000000"/>
            <w:rtl/>
          </w:rPr>
          <w:t xml:space="preserve">הארץ </w:t>
        </w:r>
        <w:r>
          <w:rPr>
            <w:rStyle w:val="ab"/>
            <w:rFonts w:ascii="Arial" w:hAnsi="Arial" w:cs="David"/>
            <w:vanish/>
            <w:color w:val="000000"/>
          </w:rPr>
          <w:t>android</w:t>
        </w:r>
      </w:hyperlink>
    </w:p>
    <w:p w:rsidR="00F11471" w:rsidRDefault="00F11471" w:rsidP="007E5E8D">
      <w:pPr>
        <w:numPr>
          <w:ilvl w:val="0"/>
          <w:numId w:val="21"/>
        </w:numPr>
        <w:spacing w:before="100" w:beforeAutospacing="1" w:after="100" w:afterAutospacing="1"/>
        <w:jc w:val="both"/>
        <w:rPr>
          <w:rFonts w:ascii="Arial" w:hAnsi="Arial" w:cs="David" w:hint="cs"/>
          <w:vanish/>
          <w:color w:val="000000"/>
          <w:rtl/>
        </w:rPr>
      </w:pPr>
      <w:hyperlink r:id="rId11" w:anchor="commentsForm-1914487" w:history="1">
        <w:r>
          <w:rPr>
            <w:rStyle w:val="Hyperlink"/>
            <w:rFonts w:cs="David" w:hint="cs"/>
            <w:vanish/>
            <w:rtl/>
          </w:rPr>
          <w:t xml:space="preserve">לתגובות </w:t>
        </w:r>
        <w:r>
          <w:rPr>
            <w:rStyle w:val="link-social-links-counter"/>
            <w:rFonts w:cs="David" w:hint="cs"/>
            <w:vanish/>
            <w:rtl/>
          </w:rPr>
          <w:t>(97)</w:t>
        </w:r>
      </w:hyperlink>
    </w:p>
    <w:p w:rsidR="00F11471" w:rsidRDefault="00F11471" w:rsidP="007E5E8D">
      <w:pPr>
        <w:numPr>
          <w:ilvl w:val="0"/>
          <w:numId w:val="21"/>
        </w:numPr>
        <w:spacing w:before="100" w:beforeAutospacing="1" w:after="100" w:afterAutospacing="1"/>
        <w:jc w:val="both"/>
        <w:rPr>
          <w:rFonts w:ascii="Arial" w:hAnsi="Arial" w:cs="David" w:hint="cs"/>
          <w:vanish/>
          <w:color w:val="000000"/>
          <w:rtl/>
        </w:rPr>
      </w:pPr>
      <w:hyperlink r:id="rId12" w:tgtFrame="_blank" w:history="1">
        <w:r>
          <w:rPr>
            <w:rStyle w:val="Hyperlink"/>
            <w:rFonts w:cs="David" w:hint="cs"/>
            <w:vanish/>
            <w:rtl/>
          </w:rPr>
          <w:t>הדפס</w:t>
        </w:r>
      </w:hyperlink>
    </w:p>
    <w:p w:rsidR="00F11471" w:rsidRDefault="00F11471" w:rsidP="007E5E8D">
      <w:pPr>
        <w:numPr>
          <w:ilvl w:val="0"/>
          <w:numId w:val="21"/>
        </w:numPr>
        <w:spacing w:before="100" w:beforeAutospacing="1" w:after="100" w:afterAutospacing="1"/>
        <w:jc w:val="both"/>
        <w:rPr>
          <w:rFonts w:ascii="Arial" w:hAnsi="Arial" w:cs="David" w:hint="cs"/>
          <w:vanish/>
          <w:color w:val="000000"/>
          <w:rtl/>
        </w:rPr>
      </w:pPr>
      <w:r>
        <w:rPr>
          <w:rFonts w:ascii="Arial" w:hAnsi="Arial" w:cs="David" w:hint="cs"/>
          <w:vanish/>
          <w:color w:val="000000"/>
          <w:rtl/>
        </w:rPr>
        <w:t xml:space="preserve">שלח לחבר </w:t>
      </w:r>
    </w:p>
    <w:p w:rsidR="00F11471" w:rsidRDefault="00F11471" w:rsidP="007E5E8D">
      <w:pPr>
        <w:numPr>
          <w:ilvl w:val="0"/>
          <w:numId w:val="21"/>
        </w:numPr>
        <w:spacing w:before="100" w:beforeAutospacing="1" w:after="100" w:afterAutospacing="1"/>
        <w:jc w:val="both"/>
        <w:rPr>
          <w:rFonts w:ascii="Arial" w:hAnsi="Arial" w:cs="David" w:hint="cs"/>
          <w:vanish/>
          <w:color w:val="000000"/>
          <w:rtl/>
        </w:rPr>
      </w:pPr>
      <w:hyperlink r:id="rId13" w:tgtFrame="_blank" w:history="1">
        <w:r>
          <w:rPr>
            <w:rStyle w:val="Hyperlink"/>
            <w:rFonts w:cs="David" w:hint="cs"/>
            <w:vanish/>
            <w:rtl/>
          </w:rPr>
          <w:t>שתף בטוויטר</w:t>
        </w:r>
      </w:hyperlink>
    </w:p>
    <w:p w:rsidR="00F11471" w:rsidRDefault="00F11471" w:rsidP="007E5E8D">
      <w:pPr>
        <w:spacing w:line="360" w:lineRule="atLeast"/>
        <w:jc w:val="both"/>
        <w:rPr>
          <w:rFonts w:ascii="Arial" w:hAnsi="Arial" w:cs="Arial" w:hint="cs"/>
          <w:vanish/>
          <w:color w:val="000000"/>
          <w:rtl/>
          <w:lang w:bidi="ar-SA"/>
        </w:rPr>
      </w:pPr>
      <w:r>
        <w:rPr>
          <w:rFonts w:ascii="Arial" w:hAnsi="Arial" w:cs="Arial"/>
          <w:vanish/>
          <w:color w:val="000000"/>
          <w:rtl/>
          <w:lang w:bidi="ar-SA"/>
        </w:rPr>
        <w:t>بعد ذلك بدأت المسافرة</w:t>
      </w:r>
    </w:p>
    <w:p w:rsidR="00F11471" w:rsidRDefault="00F11471" w:rsidP="007E5E8D">
      <w:pPr>
        <w:jc w:val="both"/>
        <w:rPr>
          <w:rFonts w:ascii="Arial" w:hAnsi="Arial" w:cs="David"/>
          <w:vanish/>
          <w:color w:val="000000"/>
          <w:rtl/>
        </w:rPr>
      </w:pPr>
    </w:p>
    <w:p w:rsidR="00F11471" w:rsidRDefault="00F11471" w:rsidP="007E5E8D">
      <w:pPr>
        <w:jc w:val="both"/>
        <w:rPr>
          <w:rFonts w:ascii="Arial" w:hAnsi="Arial" w:cs="David" w:hint="cs"/>
          <w:vanish/>
          <w:color w:val="000000"/>
          <w:rtl/>
        </w:rPr>
      </w:pPr>
    </w:p>
    <w:p w:rsidR="00F11471" w:rsidRDefault="00F11471" w:rsidP="007E5E8D">
      <w:pPr>
        <w:jc w:val="both"/>
        <w:rPr>
          <w:rFonts w:ascii="Arial" w:hAnsi="Arial" w:cs="David" w:hint="cs"/>
          <w:vanish/>
          <w:color w:val="000000"/>
          <w:rtl/>
        </w:rPr>
      </w:pPr>
    </w:p>
    <w:p w:rsidR="00F11471" w:rsidRDefault="00F11471" w:rsidP="007E5E8D">
      <w:pPr>
        <w:jc w:val="both"/>
        <w:rPr>
          <w:rFonts w:ascii="Arial" w:hAnsi="Arial" w:cs="David" w:hint="cs"/>
          <w:vanish/>
          <w:color w:val="000000"/>
          <w:rtl/>
        </w:rPr>
      </w:pPr>
    </w:p>
    <w:p w:rsidR="00F11471" w:rsidRDefault="00F11471" w:rsidP="007E5E8D">
      <w:pPr>
        <w:jc w:val="both"/>
        <w:rPr>
          <w:rFonts w:ascii="Arial" w:hAnsi="Arial" w:cs="David" w:hint="cs"/>
          <w:vanish/>
          <w:color w:val="000000"/>
          <w:rtl/>
        </w:rPr>
      </w:pPr>
      <w:r>
        <w:rPr>
          <w:rStyle w:val="heading"/>
          <w:rFonts w:ascii="Arial" w:hAnsi="Arial" w:cs="David" w:hint="cs"/>
          <w:vanish/>
          <w:color w:val="000000"/>
          <w:rtl/>
        </w:rPr>
        <w:t>עוד כתבות בנושא</w:t>
      </w:r>
    </w:p>
    <w:p w:rsidR="00F11471" w:rsidRDefault="00F11471" w:rsidP="007E5E8D">
      <w:pPr>
        <w:numPr>
          <w:ilvl w:val="0"/>
          <w:numId w:val="22"/>
        </w:numPr>
        <w:spacing w:before="100" w:beforeAutospacing="1" w:after="100" w:afterAutospacing="1"/>
        <w:jc w:val="both"/>
        <w:rPr>
          <w:rFonts w:ascii="Arial" w:hAnsi="Arial" w:cs="David" w:hint="cs"/>
          <w:vanish/>
          <w:color w:val="000000"/>
          <w:rtl/>
        </w:rPr>
      </w:pPr>
      <w:hyperlink r:id="rId14" w:history="1">
        <w:r>
          <w:rPr>
            <w:rStyle w:val="Hyperlink"/>
            <w:rFonts w:cs="David" w:hint="cs"/>
            <w:vanish/>
            <w:rtl/>
          </w:rPr>
          <w:t>חשד ללינץ' בירושלים: עשרות נערים תקפו שלושה פלסטינים</w:t>
        </w:r>
        <w:r>
          <w:rPr>
            <w:rStyle w:val="date"/>
            <w:rFonts w:ascii="Arial" w:hAnsi="Arial" w:cs="David" w:hint="cs"/>
            <w:vanish/>
            <w:color w:val="000000"/>
            <w:rtl/>
          </w:rPr>
          <w:t>17.08.2012 | 11:11</w:t>
        </w:r>
      </w:hyperlink>
    </w:p>
    <w:p w:rsidR="00F11471" w:rsidRDefault="00F11471" w:rsidP="007E5E8D">
      <w:pPr>
        <w:numPr>
          <w:ilvl w:val="0"/>
          <w:numId w:val="22"/>
        </w:numPr>
        <w:spacing w:before="100" w:beforeAutospacing="1" w:after="100" w:afterAutospacing="1"/>
        <w:jc w:val="both"/>
        <w:rPr>
          <w:rFonts w:ascii="Arial" w:hAnsi="Arial" w:cs="David" w:hint="cs"/>
          <w:vanish/>
          <w:color w:val="000000"/>
          <w:rtl/>
        </w:rPr>
      </w:pPr>
      <w:hyperlink r:id="rId15" w:history="1">
        <w:r>
          <w:rPr>
            <w:rStyle w:val="Hyperlink"/>
            <w:rFonts w:cs="David" w:hint="cs"/>
            <w:vanish/>
            <w:rtl/>
          </w:rPr>
          <w:t>שני צעירים פלסטינים הותקפו בירושלים במוט ברזל בידי יהודים</w:t>
        </w:r>
        <w:r>
          <w:rPr>
            <w:rStyle w:val="date"/>
            <w:rFonts w:ascii="Arial" w:hAnsi="Arial" w:cs="David" w:hint="cs"/>
            <w:vanish/>
            <w:color w:val="000000"/>
            <w:rtl/>
          </w:rPr>
          <w:t>03.04.2012 | 10:36</w:t>
        </w:r>
      </w:hyperlink>
    </w:p>
    <w:p w:rsidR="00F11471" w:rsidRDefault="00F11471" w:rsidP="007E5E8D">
      <w:pPr>
        <w:bidi w:val="0"/>
        <w:jc w:val="both"/>
        <w:rPr>
          <w:rFonts w:ascii="Arial" w:hAnsi="Arial" w:cs="David" w:hint="cs"/>
          <w:color w:val="000000"/>
          <w:rtl/>
        </w:rPr>
      </w:pPr>
    </w:p>
    <w:p w:rsidR="00F11471" w:rsidRDefault="00F11471" w:rsidP="007E5E8D">
      <w:pPr>
        <w:jc w:val="both"/>
        <w:rPr>
          <w:rFonts w:cs="David"/>
          <w:b/>
          <w:bCs/>
        </w:rPr>
      </w:pPr>
    </w:p>
    <w:p w:rsidR="00F11471" w:rsidRDefault="00F11471" w:rsidP="007E5E8D">
      <w:pPr>
        <w:jc w:val="both"/>
        <w:rPr>
          <w:rFonts w:cs="David" w:hint="cs"/>
          <w:b/>
          <w:bCs/>
          <w:rtl/>
        </w:rPr>
      </w:pPr>
    </w:p>
    <w:p w:rsidR="00F11471" w:rsidRDefault="00F11471" w:rsidP="007E5E8D">
      <w:pPr>
        <w:jc w:val="both"/>
        <w:rPr>
          <w:rFonts w:cs="David" w:hint="cs"/>
          <w:b/>
          <w:bCs/>
          <w:rtl/>
        </w:rPr>
      </w:pPr>
      <w:r>
        <w:rPr>
          <w:rFonts w:cs="Arial"/>
          <w:b/>
          <w:bCs/>
          <w:rtl/>
          <w:lang w:bidi="ar-SA"/>
        </w:rPr>
        <w:t>حالة 2:</w:t>
      </w:r>
    </w:p>
    <w:p w:rsidR="00F11471" w:rsidRDefault="00F11471" w:rsidP="007E5E8D">
      <w:pPr>
        <w:spacing w:after="75" w:line="312" w:lineRule="atLeast"/>
        <w:jc w:val="both"/>
        <w:rPr>
          <w:rFonts w:ascii="Tahoma" w:hAnsi="Tahoma" w:cs="Arial" w:hint="cs"/>
          <w:rtl/>
          <w:lang w:bidi="ar-SA"/>
        </w:rPr>
      </w:pPr>
      <w:proofErr w:type="spellStart"/>
      <w:r>
        <w:rPr>
          <w:rFonts w:ascii="Tahoma" w:hAnsi="Tahoma" w:cs="Arial"/>
          <w:rtl/>
          <w:lang w:bidi="ar-SA"/>
        </w:rPr>
        <w:t>دانئيل</w:t>
      </w:r>
      <w:proofErr w:type="spellEnd"/>
      <w:r>
        <w:rPr>
          <w:rFonts w:ascii="Tahoma" w:hAnsi="Tahoma" w:cs="Arial"/>
          <w:rtl/>
          <w:lang w:bidi="ar-SA"/>
        </w:rPr>
        <w:t xml:space="preserve"> </w:t>
      </w:r>
      <w:proofErr w:type="spellStart"/>
      <w:r>
        <w:rPr>
          <w:rFonts w:ascii="Tahoma" w:hAnsi="Tahoma" w:cs="Arial"/>
          <w:rtl/>
          <w:lang w:bidi="ar-SA"/>
        </w:rPr>
        <w:t>أورياة</w:t>
      </w:r>
      <w:proofErr w:type="spellEnd"/>
      <w:r>
        <w:rPr>
          <w:rFonts w:ascii="Tahoma" w:hAnsi="Tahoma" w:cs="Arial"/>
          <w:rtl/>
          <w:lang w:bidi="ar-SA"/>
        </w:rPr>
        <w:t xml:space="preserve"> وجادي </w:t>
      </w:r>
      <w:proofErr w:type="spellStart"/>
      <w:r>
        <w:rPr>
          <w:rFonts w:ascii="Tahoma" w:hAnsi="Tahoma" w:cs="Arial"/>
          <w:rtl/>
          <w:lang w:bidi="ar-SA"/>
        </w:rPr>
        <w:t>بكادو</w:t>
      </w:r>
      <w:proofErr w:type="spellEnd"/>
      <w:r>
        <w:rPr>
          <w:rFonts w:ascii="Tahoma" w:hAnsi="Tahoma" w:cs="Arial"/>
          <w:rtl/>
          <w:lang w:bidi="ar-SA"/>
        </w:rPr>
        <w:t xml:space="preserve">، من النشطاء القياديين في مناهضة التمييز ضد الطائفة الأثيوبية في إسرائيل تقدما بدعوى تعويضات بقيمة 120 ألف شيكل في محكمة الصلح في </w:t>
      </w:r>
      <w:proofErr w:type="spellStart"/>
      <w:r>
        <w:rPr>
          <w:rFonts w:ascii="Tahoma" w:hAnsi="Tahoma" w:cs="Arial"/>
          <w:rtl/>
          <w:lang w:bidi="ar-SA"/>
        </w:rPr>
        <w:t>هرتسليا</w:t>
      </w:r>
      <w:proofErr w:type="spellEnd"/>
      <w:r>
        <w:rPr>
          <w:rFonts w:ascii="Tahoma" w:hAnsi="Tahoma" w:cs="Arial"/>
          <w:rtl/>
          <w:lang w:bidi="ar-SA"/>
        </w:rPr>
        <w:t xml:space="preserve"> ضد نادي "القط والكلب" ونادي "هبوبا مارا"، في تل أبيب بادعاء أنهما تعرّضا للتمييز مهين بمنعهم من الدخول على خلفية أصلهم خلافا لصديقين لهما أبيضا البشرة دخلا على مرأى منهما قبل دقائق دون أي عائق.</w:t>
      </w:r>
    </w:p>
    <w:p w:rsidR="00F11471" w:rsidRDefault="00F11471" w:rsidP="007E5E8D">
      <w:pPr>
        <w:spacing w:after="75" w:line="312" w:lineRule="atLeast"/>
        <w:jc w:val="both"/>
        <w:rPr>
          <w:rFonts w:ascii="Tahoma" w:hAnsi="Tahoma" w:cs="Arial"/>
          <w:rtl/>
        </w:rPr>
      </w:pPr>
      <w:proofErr w:type="gramStart"/>
      <w:r>
        <w:rPr>
          <w:rFonts w:ascii="Tahoma" w:hAnsi="Tahoma" w:cs="Arial"/>
          <w:rtl/>
          <w:lang w:bidi="ar-SA"/>
        </w:rPr>
        <w:t>حسب</w:t>
      </w:r>
      <w:proofErr w:type="gramEnd"/>
      <w:r>
        <w:rPr>
          <w:rFonts w:ascii="Tahoma" w:hAnsi="Tahoma" w:cs="Arial"/>
          <w:rtl/>
          <w:lang w:bidi="ar-SA"/>
        </w:rPr>
        <w:t xml:space="preserve"> أقوالهما، خرجا، يوم 20/10/2009، لقضاء الوقت مع أصدقائهما في نوادٍ في تل أبيب إلا أنهما لم يستطيعا تجاوز عملية الانتقاء على باب النوادي وبقيا في الخارج فقط بسبب أصلهما. </w:t>
      </w:r>
    </w:p>
    <w:p w:rsidR="00F11471" w:rsidRDefault="00F11471" w:rsidP="007E5E8D">
      <w:pPr>
        <w:spacing w:before="100" w:beforeAutospacing="1" w:after="100" w:afterAutospacing="1" w:line="276" w:lineRule="auto"/>
        <w:jc w:val="both"/>
        <w:outlineLvl w:val="0"/>
        <w:rPr>
          <w:rFonts w:ascii="Arial" w:hAnsi="Arial" w:cs="David"/>
          <w:b/>
          <w:bCs/>
          <w:color w:val="000000"/>
          <w:kern w:val="36"/>
          <w:rtl/>
        </w:rPr>
      </w:pPr>
      <w:r>
        <w:rPr>
          <w:rFonts w:ascii="Arial" w:hAnsi="Arial" w:cs="Arial"/>
          <w:b/>
          <w:bCs/>
          <w:color w:val="000000"/>
          <w:kern w:val="36"/>
          <w:rtl/>
          <w:lang w:bidi="ar-SA"/>
        </w:rPr>
        <w:t>حالة</w:t>
      </w:r>
      <w:r>
        <w:rPr>
          <w:rFonts w:ascii="Arial" w:hAnsi="Arial" w:cs="David" w:hint="cs"/>
          <w:b/>
          <w:bCs/>
          <w:color w:val="000000"/>
          <w:kern w:val="36"/>
          <w:rtl/>
        </w:rPr>
        <w:t xml:space="preserve"> 3:</w:t>
      </w:r>
    </w:p>
    <w:p w:rsidR="00F11471" w:rsidRDefault="00F11471" w:rsidP="007E5E8D">
      <w:pPr>
        <w:spacing w:line="276" w:lineRule="auto"/>
        <w:jc w:val="both"/>
        <w:rPr>
          <w:rFonts w:cs="Arial" w:hint="cs"/>
          <w:color w:val="000000"/>
          <w:rtl/>
          <w:lang w:bidi="ar-SA"/>
        </w:rPr>
      </w:pPr>
      <w:r>
        <w:rPr>
          <w:rFonts w:cs="David" w:hint="cs"/>
          <w:color w:val="000000"/>
          <w:rtl/>
        </w:rPr>
        <w:t>"</w:t>
      </w:r>
      <w:r>
        <w:rPr>
          <w:rFonts w:cs="Arial"/>
          <w:color w:val="000000"/>
          <w:rtl/>
          <w:lang w:bidi="ar-SA"/>
        </w:rPr>
        <w:t xml:space="preserve">الأرنب الأبيض" معروف لمحبي الرسوم المتحركة، ولأولئك الأقل اهتماما، بقصص "أليسا في بلاد العجائب". نذكر الشخصية المحبوبة للأرنب السريع من فيلم "وولت ديزني" القائم على أساس كتاب لويس كارول. لكن الشخصية المرسومة تختلف كليا </w:t>
      </w:r>
      <w:proofErr w:type="gramStart"/>
      <w:r>
        <w:rPr>
          <w:rFonts w:cs="Arial"/>
          <w:color w:val="000000"/>
          <w:rtl/>
          <w:lang w:bidi="ar-SA"/>
        </w:rPr>
        <w:t>عما</w:t>
      </w:r>
      <w:proofErr w:type="gramEnd"/>
      <w:r>
        <w:rPr>
          <w:rFonts w:cs="Arial"/>
          <w:color w:val="000000"/>
          <w:rtl/>
          <w:lang w:bidi="ar-SA"/>
        </w:rPr>
        <w:t xml:space="preserve"> هي في الواقع. مؤخرا تدور في الولايات المتحدة محاكمة ضد "ديزني" بدعوى أن شخصا عمل في البارك التابع للشركة ولبس هيئة الأرنب تعامل بعنصرية تجاه الأولاد سود البشرة.</w:t>
      </w:r>
    </w:p>
    <w:p w:rsidR="00F11471" w:rsidRDefault="00F11471" w:rsidP="007E5E8D">
      <w:pPr>
        <w:spacing w:line="276" w:lineRule="auto"/>
        <w:jc w:val="both"/>
        <w:rPr>
          <w:rFonts w:cs="Arial"/>
          <w:color w:val="000000"/>
          <w:rtl/>
          <w:lang w:bidi="ar-SA"/>
        </w:rPr>
      </w:pPr>
      <w:r>
        <w:rPr>
          <w:rFonts w:cs="Arial"/>
          <w:color w:val="000000"/>
          <w:rtl/>
          <w:lang w:bidi="ar-SA"/>
        </w:rPr>
        <w:t xml:space="preserve">في الأشهر الأخيرة تقاضي عائلة مسان دييغو في ولاية كاليفورنيا شركة أفلام الرسوم بهدف منع تكرار حالات مشابهة حصلت مع أبنائها. </w:t>
      </w:r>
      <w:proofErr w:type="gramStart"/>
      <w:r>
        <w:rPr>
          <w:rFonts w:cs="Arial"/>
          <w:color w:val="000000"/>
          <w:rtl/>
          <w:lang w:bidi="ar-SA"/>
        </w:rPr>
        <w:t>حسب</w:t>
      </w:r>
      <w:proofErr w:type="gramEnd"/>
      <w:r>
        <w:rPr>
          <w:rFonts w:cs="Arial"/>
          <w:color w:val="000000"/>
          <w:rtl/>
          <w:lang w:bidi="ar-SA"/>
        </w:rPr>
        <w:t xml:space="preserve"> العائلة، ساعة زاروا البارك التقوا "الأرنب الأبيض" الذي امتنع عن معانقة الطفلين ورفض إمساك أيديهم ـ خلافا لما فعله مع أولاد "بيض". "اقتربت منه لكنه أدار لي ظهره" ـ قال </w:t>
      </w:r>
      <w:proofErr w:type="spellStart"/>
      <w:r>
        <w:rPr>
          <w:rFonts w:cs="Arial"/>
          <w:color w:val="000000"/>
          <w:rtl/>
          <w:lang w:bidi="ar-SA"/>
        </w:rPr>
        <w:t>جييسن</w:t>
      </w:r>
      <w:proofErr w:type="spellEnd"/>
      <w:r>
        <w:rPr>
          <w:rFonts w:cs="Arial"/>
          <w:color w:val="000000"/>
          <w:rtl/>
          <w:lang w:bidi="ar-SA"/>
        </w:rPr>
        <w:t xml:space="preserve"> بلاك ابن السادسة. </w:t>
      </w:r>
      <w:proofErr w:type="gramStart"/>
      <w:r>
        <w:rPr>
          <w:rFonts w:cs="Arial"/>
          <w:color w:val="000000"/>
          <w:rtl/>
          <w:lang w:bidi="ar-SA"/>
        </w:rPr>
        <w:t>وعندما</w:t>
      </w:r>
      <w:proofErr w:type="gramEnd"/>
      <w:r>
        <w:rPr>
          <w:rFonts w:cs="Arial"/>
          <w:color w:val="000000"/>
          <w:rtl/>
          <w:lang w:bidi="ar-SA"/>
        </w:rPr>
        <w:t xml:space="preserve"> سُئل من قبل مراسلة شبكة "فوكس" الأمريكية كيف شعر في اللحظة ذاتها قال: "مُحزن".</w:t>
      </w:r>
    </w:p>
    <w:p w:rsidR="00F11471" w:rsidRDefault="00F11471" w:rsidP="007E5E8D">
      <w:pPr>
        <w:spacing w:line="276" w:lineRule="auto"/>
        <w:jc w:val="both"/>
        <w:rPr>
          <w:rFonts w:cs="Arial"/>
          <w:color w:val="000000"/>
          <w:rtl/>
          <w:lang w:bidi="ar-SA"/>
        </w:rPr>
      </w:pPr>
      <w:r>
        <w:rPr>
          <w:rFonts w:cs="Arial"/>
          <w:color w:val="000000"/>
          <w:rtl/>
          <w:lang w:bidi="ar-SA"/>
        </w:rPr>
        <w:t xml:space="preserve">شقيق </w:t>
      </w:r>
      <w:proofErr w:type="spellStart"/>
      <w:r>
        <w:rPr>
          <w:rFonts w:cs="Arial"/>
          <w:color w:val="000000"/>
          <w:rtl/>
          <w:lang w:bidi="ar-SA"/>
        </w:rPr>
        <w:t>جييسن</w:t>
      </w:r>
      <w:proofErr w:type="spellEnd"/>
      <w:r>
        <w:rPr>
          <w:rFonts w:cs="Arial"/>
          <w:color w:val="000000"/>
          <w:rtl/>
          <w:lang w:bidi="ar-SA"/>
        </w:rPr>
        <w:t xml:space="preserve"> الأكبر، </w:t>
      </w:r>
      <w:proofErr w:type="spellStart"/>
      <w:r>
        <w:rPr>
          <w:rFonts w:cs="Arial"/>
          <w:color w:val="000000"/>
          <w:rtl/>
          <w:lang w:bidi="ar-SA"/>
        </w:rPr>
        <w:t>إليجيه</w:t>
      </w:r>
      <w:proofErr w:type="spellEnd"/>
      <w:r>
        <w:rPr>
          <w:rFonts w:cs="Arial"/>
          <w:color w:val="000000"/>
          <w:rtl/>
          <w:lang w:bidi="ar-SA"/>
        </w:rPr>
        <w:t xml:space="preserve">، أراد فقط أن يُمسك بيد الأرنب. "حاولت الإمساك بيده إلا </w:t>
      </w:r>
      <w:proofErr w:type="gramStart"/>
      <w:r>
        <w:rPr>
          <w:rFonts w:cs="Arial"/>
          <w:color w:val="000000"/>
          <w:rtl/>
          <w:lang w:bidi="ar-SA"/>
        </w:rPr>
        <w:t>أنه</w:t>
      </w:r>
      <w:proofErr w:type="gramEnd"/>
      <w:r>
        <w:rPr>
          <w:rFonts w:cs="Arial"/>
          <w:color w:val="000000"/>
          <w:rtl/>
          <w:lang w:bidi="ar-SA"/>
        </w:rPr>
        <w:t xml:space="preserve"> أزاح لي يدي"، قال. وقال والد الطفلين أن أفراد الأسرة اعتقدوا أنهم بشأن سياسة جديدة لدى شركة ديزني تقضي ألا تُمسك "الدمى" الأولاد. إلا أن اعتقادهم خاب عندما رأوا الأرنب يعانق أولادا بيض البشرة.</w:t>
      </w:r>
      <w:r>
        <w:rPr>
          <w:rFonts w:cs="Arial"/>
          <w:color w:val="000000"/>
          <w:rtl/>
        </w:rPr>
        <w:t xml:space="preserve"> "</w:t>
      </w:r>
      <w:r>
        <w:rPr>
          <w:rFonts w:cs="Arial"/>
          <w:color w:val="000000"/>
          <w:rtl/>
          <w:lang w:bidi="ar-SA"/>
        </w:rPr>
        <w:t xml:space="preserve">سبب الأمر لولديّ مشاعر فظيعة" قال الأب. عرض أفراد العائلة أمام إدارة "ديزني" الصور فاقترحت عليهم بطاقة </w:t>
      </w:r>
      <w:r>
        <w:rPr>
          <w:rFonts w:cs="Arial"/>
          <w:color w:val="000000"/>
          <w:lang w:bidi="ar-SA"/>
        </w:rPr>
        <w:t>VIP</w:t>
      </w:r>
      <w:r>
        <w:rPr>
          <w:rFonts w:cs="Arial"/>
          <w:color w:val="000000"/>
          <w:rtl/>
          <w:lang w:bidi="ar-SA"/>
        </w:rPr>
        <w:t xml:space="preserve">. رفضوا الاقتراح وطلبوا اعتذارا وفصل العامل العنصري </w:t>
      </w:r>
      <w:proofErr w:type="gramStart"/>
      <w:r>
        <w:rPr>
          <w:rFonts w:cs="Arial"/>
          <w:color w:val="000000"/>
          <w:rtl/>
          <w:lang w:bidi="ar-SA"/>
        </w:rPr>
        <w:t>حسب</w:t>
      </w:r>
      <w:proofErr w:type="gramEnd"/>
      <w:r>
        <w:rPr>
          <w:rFonts w:cs="Arial"/>
          <w:color w:val="000000"/>
          <w:rtl/>
          <w:lang w:bidi="ar-SA"/>
        </w:rPr>
        <w:t xml:space="preserve"> قولهم. "</w:t>
      </w:r>
      <w:proofErr w:type="gramStart"/>
      <w:r>
        <w:rPr>
          <w:rFonts w:cs="Arial"/>
          <w:color w:val="000000"/>
          <w:rtl/>
          <w:lang w:bidi="ar-SA"/>
        </w:rPr>
        <w:t>القضية</w:t>
      </w:r>
      <w:proofErr w:type="gramEnd"/>
      <w:r>
        <w:rPr>
          <w:rFonts w:cs="Arial"/>
          <w:color w:val="000000"/>
          <w:rtl/>
          <w:lang w:bidi="ar-SA"/>
        </w:rPr>
        <w:t xml:space="preserve"> مبدئية وهي بشأن ما الذي ستفعله لتغيير الوضع للأفضل وضمان عدم تكرار ما حصل مع عائلات أخرى"، قالت العائلة.</w:t>
      </w:r>
    </w:p>
    <w:p w:rsidR="00F11471" w:rsidRDefault="00F11471" w:rsidP="007E5E8D">
      <w:pPr>
        <w:jc w:val="both"/>
        <w:rPr>
          <w:rFonts w:cs="David"/>
          <w:color w:val="000000"/>
          <w:rtl/>
        </w:rPr>
      </w:pPr>
    </w:p>
    <w:p w:rsidR="00F11471" w:rsidRDefault="00F11471" w:rsidP="007E5E8D">
      <w:pPr>
        <w:jc w:val="both"/>
        <w:rPr>
          <w:rFonts w:cs="David" w:hint="cs"/>
          <w:rtl/>
        </w:rPr>
      </w:pPr>
    </w:p>
    <w:p w:rsidR="00F11471" w:rsidRDefault="00F11471" w:rsidP="007E5E8D">
      <w:pPr>
        <w:jc w:val="both"/>
        <w:rPr>
          <w:rFonts w:cs="David" w:hint="cs"/>
          <w:rtl/>
        </w:rPr>
      </w:pPr>
      <w:r>
        <w:rPr>
          <w:rFonts w:cs="Arial"/>
          <w:rtl/>
          <w:lang w:bidi="ar-SA"/>
        </w:rPr>
        <w:t>حالة</w:t>
      </w:r>
      <w:r>
        <w:rPr>
          <w:rFonts w:cs="David" w:hint="cs"/>
          <w:rtl/>
        </w:rPr>
        <w:t xml:space="preserve"> 4.</w:t>
      </w:r>
    </w:p>
    <w:p w:rsidR="00F11471" w:rsidRDefault="00F11471" w:rsidP="007E5E8D">
      <w:pPr>
        <w:pStyle w:val="1"/>
        <w:bidi/>
        <w:jc w:val="both"/>
        <w:rPr>
          <w:rFonts w:ascii="Arial" w:hAnsi="Arial" w:cs="Arial" w:hint="cs"/>
          <w:color w:val="000000"/>
          <w:sz w:val="24"/>
          <w:szCs w:val="24"/>
          <w:rtl/>
          <w:lang w:bidi="ar-SA"/>
        </w:rPr>
      </w:pPr>
      <w:r>
        <w:rPr>
          <w:rFonts w:ascii="Arial" w:hAnsi="Arial" w:cs="Arial"/>
          <w:color w:val="000000"/>
          <w:sz w:val="24"/>
          <w:szCs w:val="24"/>
          <w:rtl/>
          <w:lang w:bidi="ar-SA"/>
        </w:rPr>
        <w:t>أولاد أثيوبيون ناموا على الأرض.</w:t>
      </w:r>
    </w:p>
    <w:p w:rsidR="00F11471" w:rsidRDefault="00F11471" w:rsidP="007E5E8D">
      <w:pPr>
        <w:pStyle w:val="NormalWeb"/>
        <w:bidi/>
        <w:spacing w:line="276" w:lineRule="auto"/>
        <w:jc w:val="both"/>
        <w:rPr>
          <w:rFonts w:ascii="Arial" w:hAnsi="Arial" w:cs="Arial"/>
          <w:color w:val="000000"/>
          <w:rtl/>
          <w:lang w:bidi="ar-SA"/>
        </w:rPr>
      </w:pPr>
      <w:r>
        <w:rPr>
          <w:rFonts w:ascii="Arial" w:hAnsi="Arial" w:cs="Arial"/>
          <w:color w:val="000000"/>
          <w:rtl/>
          <w:lang w:bidi="ar-SA"/>
        </w:rPr>
        <w:t>وصل حوالي 200 من الأهالي وأولادهم إلى مجمع الدوائر الحكومية في بئر السبع للتظاهر ضد التمييز على خلفية عرقية في روضة "</w:t>
      </w:r>
      <w:proofErr w:type="spellStart"/>
      <w:r>
        <w:rPr>
          <w:rFonts w:ascii="Arial" w:hAnsi="Arial" w:cs="Arial"/>
          <w:color w:val="000000"/>
          <w:rtl/>
          <w:lang w:bidi="ar-SA"/>
        </w:rPr>
        <w:t>أوتسار</w:t>
      </w:r>
      <w:proofErr w:type="spellEnd"/>
      <w:r>
        <w:rPr>
          <w:rFonts w:ascii="Arial" w:hAnsi="Arial" w:cs="Arial"/>
          <w:color w:val="000000"/>
          <w:rtl/>
          <w:lang w:bidi="ar-SA"/>
        </w:rPr>
        <w:t xml:space="preserve"> </w:t>
      </w:r>
      <w:proofErr w:type="spellStart"/>
      <w:r>
        <w:rPr>
          <w:rFonts w:ascii="Arial" w:hAnsi="Arial" w:cs="Arial"/>
          <w:color w:val="000000"/>
          <w:rtl/>
          <w:lang w:bidi="ar-SA"/>
        </w:rPr>
        <w:t>هحييم</w:t>
      </w:r>
      <w:proofErr w:type="spellEnd"/>
      <w:r>
        <w:rPr>
          <w:rFonts w:ascii="Arial" w:hAnsi="Arial" w:cs="Arial"/>
          <w:color w:val="000000"/>
          <w:rtl/>
          <w:lang w:bidi="ar-SA"/>
        </w:rPr>
        <w:t xml:space="preserve">" في المدينة. حسب أقوالهم يتم التعليم في هذه الروضة في صفين منفصلين ـ الأول، للأولاد من اصل أثيوبي والثاني، لسواهم من الأولاد. وقد حضر للتظاهر ممثلون عن السكان </w:t>
      </w:r>
      <w:r>
        <w:rPr>
          <w:rFonts w:ascii="Arial" w:hAnsi="Arial" w:cs="Arial"/>
          <w:color w:val="000000"/>
          <w:rtl/>
          <w:lang w:bidi="ar-SA"/>
        </w:rPr>
        <w:lastRenderedPageBreak/>
        <w:t>الأثيوبيين الذين حاولوا أن يغلقوا المفرق المجاور. حسب أقوال الأهالي، الأولاد الأثيوبيين مركزين في مبنى منفصل تماما عن الأولاد البيض ومسؤول عنهم طاقم تربوي منفصل طيلة ساعات اليوم. الروضة المنفصلة لا تتوزع على فئات عمرية مختلفة وإنما يضمّ سوية أطفال صغار جدا وأطفال في سنّ الروضة الإلزامية. بالمقابل، الروضة الأخرى موزّعة كما هو مطلوب على مجموعات عمرية مختلفة.</w:t>
      </w:r>
    </w:p>
    <w:p w:rsidR="00F11471" w:rsidRDefault="00F11471" w:rsidP="007E5E8D">
      <w:pPr>
        <w:pStyle w:val="NormalWeb"/>
        <w:bidi/>
        <w:spacing w:line="276" w:lineRule="auto"/>
        <w:jc w:val="both"/>
        <w:rPr>
          <w:rFonts w:ascii="Arial" w:hAnsi="Arial" w:cs="David"/>
          <w:color w:val="000000"/>
          <w:rtl/>
        </w:rPr>
      </w:pPr>
    </w:p>
    <w:p w:rsidR="00F11471" w:rsidRDefault="00F11471" w:rsidP="007E5E8D">
      <w:pPr>
        <w:pStyle w:val="NormalWeb"/>
        <w:bidi/>
        <w:spacing w:line="276" w:lineRule="auto"/>
        <w:jc w:val="both"/>
        <w:rPr>
          <w:rFonts w:ascii="Arial" w:hAnsi="Arial" w:cs="Arial" w:hint="cs"/>
          <w:color w:val="000000"/>
          <w:rtl/>
          <w:lang w:bidi="ar-SA"/>
        </w:rPr>
      </w:pPr>
      <w:r>
        <w:rPr>
          <w:rFonts w:ascii="Arial" w:hAnsi="Arial" w:cs="Arial"/>
          <w:color w:val="000000"/>
          <w:rtl/>
          <w:lang w:bidi="ar-SA"/>
        </w:rPr>
        <w:t xml:space="preserve">احتج </w:t>
      </w:r>
      <w:proofErr w:type="gramStart"/>
      <w:r>
        <w:rPr>
          <w:rFonts w:ascii="Arial" w:hAnsi="Arial" w:cs="Arial"/>
          <w:color w:val="000000"/>
          <w:rtl/>
          <w:lang w:bidi="ar-SA"/>
        </w:rPr>
        <w:t>الأهالي</w:t>
      </w:r>
      <w:proofErr w:type="gramEnd"/>
      <w:r>
        <w:rPr>
          <w:rFonts w:ascii="Arial" w:hAnsi="Arial" w:cs="Arial"/>
          <w:color w:val="000000"/>
          <w:rtl/>
          <w:lang w:bidi="ar-SA"/>
        </w:rPr>
        <w:t xml:space="preserve"> على التمييز في الشروط التي يتم فيها إيواء الأطفال. حسب الأهالي، الشروط في الروضة المنفصلة حيث الأولاد الأثيوبيين سيئة للغاية ومبنى الروضة والتجهيزات فيه غير مناسبة لروضة أطفال. مقابل ذلك في الروضة الأخرى شروط أفضل بما لا يُقاس.</w:t>
      </w:r>
    </w:p>
    <w:p w:rsidR="00F11471" w:rsidRDefault="00F11471" w:rsidP="007E5E8D">
      <w:pPr>
        <w:pStyle w:val="NormalWeb"/>
        <w:bidi/>
        <w:spacing w:line="276" w:lineRule="auto"/>
        <w:jc w:val="both"/>
        <w:rPr>
          <w:rFonts w:ascii="Arial" w:hAnsi="Arial" w:cs="David"/>
          <w:color w:val="000000"/>
          <w:rtl/>
        </w:rPr>
      </w:pPr>
    </w:p>
    <w:p w:rsidR="00F11471" w:rsidRDefault="00F11471" w:rsidP="007E5E8D">
      <w:pPr>
        <w:pStyle w:val="NormalWeb"/>
        <w:bidi/>
        <w:spacing w:line="276" w:lineRule="auto"/>
        <w:jc w:val="both"/>
        <w:rPr>
          <w:rFonts w:ascii="Arial" w:hAnsi="Arial" w:cs="Arial" w:hint="cs"/>
          <w:color w:val="000000"/>
          <w:rtl/>
          <w:lang w:bidi="ar-SA"/>
        </w:rPr>
      </w:pPr>
      <w:r>
        <w:rPr>
          <w:rFonts w:ascii="Arial" w:hAnsi="Arial" w:cs="David" w:hint="cs"/>
          <w:color w:val="000000"/>
          <w:rtl/>
        </w:rPr>
        <w:t>"</w:t>
      </w:r>
      <w:r>
        <w:rPr>
          <w:rFonts w:ascii="Arial" w:hAnsi="Arial" w:cs="Arial"/>
          <w:color w:val="000000"/>
          <w:rtl/>
          <w:lang w:bidi="ar-SA"/>
        </w:rPr>
        <w:t xml:space="preserve">الأولاد ينامون على الأرض في غرف منفصلة" ـ قالت لـ </w:t>
      </w:r>
      <w:proofErr w:type="spellStart"/>
      <w:r>
        <w:rPr>
          <w:rFonts w:ascii="Arial" w:hAnsi="Arial" w:cs="David"/>
          <w:color w:val="000000"/>
        </w:rPr>
        <w:t>ynet</w:t>
      </w:r>
      <w:proofErr w:type="spellEnd"/>
      <w:r>
        <w:rPr>
          <w:rFonts w:ascii="Arial" w:hAnsi="Arial" w:cs="David" w:hint="cs"/>
          <w:color w:val="000000"/>
          <w:rtl/>
        </w:rPr>
        <w:t xml:space="preserve"> </w:t>
      </w:r>
      <w:proofErr w:type="spellStart"/>
      <w:r>
        <w:rPr>
          <w:rFonts w:ascii="Arial" w:hAnsi="Arial" w:cs="Arial"/>
          <w:color w:val="000000"/>
          <w:rtl/>
          <w:lang w:bidi="ar-SA"/>
        </w:rPr>
        <w:t>فرنوس</w:t>
      </w:r>
      <w:proofErr w:type="spellEnd"/>
      <w:r>
        <w:rPr>
          <w:rFonts w:ascii="Arial" w:hAnsi="Arial" w:cs="Arial"/>
          <w:color w:val="000000"/>
          <w:rtl/>
          <w:lang w:bidi="ar-SA"/>
        </w:rPr>
        <w:t xml:space="preserve"> لاكا والدة أحد الأولاد في الروضة في الثانية من عمره. "كل أولاد الروضة يأكلون بواسطة طقم مشترك واحد من معالق وشُوك، خمسة أولاد حول الطاولة بطقم واحد وفقط الأولاد الأثيوبيون". وأضافت أنها أبلغت بلدية بئر السبع إلا </w:t>
      </w:r>
      <w:proofErr w:type="gramStart"/>
      <w:r>
        <w:rPr>
          <w:rFonts w:ascii="Arial" w:hAnsi="Arial" w:cs="Arial"/>
          <w:color w:val="000000"/>
          <w:rtl/>
          <w:lang w:bidi="ar-SA"/>
        </w:rPr>
        <w:t>أننهم</w:t>
      </w:r>
      <w:proofErr w:type="gramEnd"/>
      <w:r>
        <w:rPr>
          <w:rFonts w:ascii="Arial" w:hAnsi="Arial" w:cs="Arial"/>
          <w:color w:val="000000"/>
          <w:rtl/>
          <w:lang w:bidi="ar-SA"/>
        </w:rPr>
        <w:t xml:space="preserve"> لم يتعاملوا مع شكواها بجدية. "أحسست بالإهانة الشخصية. تماثلت مع ابني الصغير الذي يعاني في الروضة حيث من المفروض أن تحميه الروضة وتحافظ عليه".</w:t>
      </w:r>
    </w:p>
    <w:p w:rsidR="00F11471" w:rsidRDefault="00F11471" w:rsidP="007E5E8D">
      <w:pPr>
        <w:pStyle w:val="NormalWeb"/>
        <w:bidi/>
        <w:jc w:val="both"/>
        <w:rPr>
          <w:rFonts w:ascii="Arial" w:hAnsi="Arial" w:cs="David"/>
          <w:color w:val="000000"/>
          <w:rtl/>
        </w:rPr>
      </w:pPr>
    </w:p>
    <w:p w:rsidR="00F11471" w:rsidRDefault="00F11471" w:rsidP="007E5E8D">
      <w:pPr>
        <w:pStyle w:val="NormalWeb"/>
        <w:bidi/>
        <w:jc w:val="both"/>
        <w:rPr>
          <w:rFonts w:ascii="Arial" w:hAnsi="Arial" w:cs="David" w:hint="cs"/>
          <w:color w:val="000000"/>
          <w:rtl/>
        </w:rPr>
      </w:pPr>
    </w:p>
    <w:p w:rsidR="00F11471" w:rsidRDefault="00F11471" w:rsidP="007E5E8D">
      <w:pPr>
        <w:pStyle w:val="NormalWeb"/>
        <w:bidi/>
        <w:jc w:val="both"/>
        <w:rPr>
          <w:rFonts w:ascii="Arial" w:hAnsi="Arial" w:cs="David" w:hint="cs"/>
          <w:b/>
          <w:bCs/>
          <w:color w:val="000000"/>
          <w:rtl/>
        </w:rPr>
      </w:pPr>
      <w:r>
        <w:rPr>
          <w:rFonts w:ascii="Arial" w:hAnsi="Arial" w:cs="Arial"/>
          <w:b/>
          <w:bCs/>
          <w:color w:val="000000"/>
          <w:rtl/>
          <w:lang w:bidi="ar-SA"/>
        </w:rPr>
        <w:t xml:space="preserve">حالة </w:t>
      </w:r>
      <w:r>
        <w:rPr>
          <w:rFonts w:ascii="Arial" w:hAnsi="Arial" w:cs="David" w:hint="cs"/>
          <w:b/>
          <w:bCs/>
          <w:color w:val="000000"/>
          <w:rtl/>
        </w:rPr>
        <w:t>5:</w:t>
      </w:r>
    </w:p>
    <w:p w:rsidR="00F11471" w:rsidRDefault="00F11471" w:rsidP="007E5E8D">
      <w:pPr>
        <w:pStyle w:val="NormalWeb"/>
        <w:bidi/>
        <w:spacing w:line="330" w:lineRule="atLeast"/>
        <w:jc w:val="both"/>
        <w:rPr>
          <w:rFonts w:ascii="Arial" w:hAnsi="Arial" w:cs="David" w:hint="cs"/>
          <w:rtl/>
        </w:rPr>
      </w:pPr>
      <w:r>
        <w:rPr>
          <w:rFonts w:ascii="Arial" w:hAnsi="Arial" w:cs="Arial"/>
          <w:rtl/>
          <w:lang w:bidi="ar-SA"/>
        </w:rPr>
        <w:t xml:space="preserve">نُشر قبل عدة أيام أن إدارة فريق </w:t>
      </w:r>
      <w:proofErr w:type="spellStart"/>
      <w:r>
        <w:rPr>
          <w:rFonts w:ascii="Arial" w:hAnsi="Arial" w:cs="Arial"/>
          <w:rtl/>
          <w:lang w:bidi="ar-SA"/>
        </w:rPr>
        <w:t>بيتار</w:t>
      </w:r>
      <w:proofErr w:type="spellEnd"/>
      <w:r>
        <w:rPr>
          <w:rFonts w:ascii="Arial" w:hAnsi="Arial" w:cs="Arial"/>
          <w:rtl/>
          <w:lang w:bidi="ar-SA"/>
        </w:rPr>
        <w:t xml:space="preserve"> القدس لكرة القدم تخطط لتدعيم الفريق بلاعبيْن مسلمين من </w:t>
      </w:r>
      <w:proofErr w:type="spellStart"/>
      <w:r>
        <w:rPr>
          <w:rFonts w:ascii="Arial" w:hAnsi="Arial" w:cs="Arial"/>
          <w:rtl/>
          <w:lang w:bidi="ar-SA"/>
        </w:rPr>
        <w:t>تششنيا</w:t>
      </w:r>
      <w:proofErr w:type="spellEnd"/>
      <w:r>
        <w:rPr>
          <w:rFonts w:ascii="Arial" w:hAnsi="Arial" w:cs="Arial"/>
          <w:rtl/>
          <w:lang w:bidi="ar-SA"/>
        </w:rPr>
        <w:t xml:space="preserve">. </w:t>
      </w:r>
      <w:proofErr w:type="gramStart"/>
      <w:r>
        <w:rPr>
          <w:rFonts w:ascii="Arial" w:hAnsi="Arial" w:cs="Arial"/>
          <w:rtl/>
          <w:lang w:bidi="ar-SA"/>
        </w:rPr>
        <w:t>في</w:t>
      </w:r>
      <w:proofErr w:type="gramEnd"/>
      <w:r>
        <w:rPr>
          <w:rFonts w:ascii="Arial" w:hAnsi="Arial" w:cs="Arial"/>
          <w:rtl/>
          <w:lang w:bidi="ar-SA"/>
        </w:rPr>
        <w:t xml:space="preserve"> أعقاب ذلك خرج قسم من المشجعين باحتجاج صارخ وعنصري هدفه إرسال رسالة واضحة للإدارة وهي" لن يلعب مسلمون في الفريق". وتم التعبير عن الاحتجاج برفع </w:t>
      </w:r>
      <w:proofErr w:type="gramStart"/>
      <w:r>
        <w:rPr>
          <w:rFonts w:ascii="Arial" w:hAnsi="Arial" w:cs="Arial"/>
          <w:rtl/>
          <w:lang w:bidi="ar-SA"/>
        </w:rPr>
        <w:t>لافتات</w:t>
      </w:r>
      <w:proofErr w:type="gramEnd"/>
      <w:r>
        <w:rPr>
          <w:rFonts w:ascii="Arial" w:hAnsi="Arial" w:cs="Arial"/>
          <w:rtl/>
          <w:lang w:bidi="ar-SA"/>
        </w:rPr>
        <w:t xml:space="preserve"> وهتافات عنصرية في المباراة الأخيرة للفريق. </w:t>
      </w:r>
      <w:proofErr w:type="gramStart"/>
      <w:r>
        <w:rPr>
          <w:rFonts w:ascii="Arial" w:hAnsi="Arial" w:cs="Arial"/>
          <w:rtl/>
          <w:lang w:bidi="ar-SA"/>
        </w:rPr>
        <w:t>ينضم</w:t>
      </w:r>
      <w:proofErr w:type="gramEnd"/>
      <w:r>
        <w:rPr>
          <w:rFonts w:ascii="Arial" w:hAnsi="Arial" w:cs="Arial"/>
          <w:rtl/>
          <w:lang w:bidi="ar-SA"/>
        </w:rPr>
        <w:t xml:space="preserve"> هذا الحدث إلى أحداث كثيرة أخرى على مدار عمر الفريق حيث عارض مشجعون له وصول لاعبين عرب ومسلمين إلى الفريق. تجدر الإشارة إلى أن مظاهر العنصرية من المشجعين وكذلك من اللاعبين منتشرة في ملاعب كرة القدم الإسرائيلية وفي العالم أيضا وغير محصورة في مشجعي </w:t>
      </w:r>
      <w:proofErr w:type="spellStart"/>
      <w:r>
        <w:rPr>
          <w:rFonts w:ascii="Arial" w:hAnsi="Arial" w:cs="Arial"/>
          <w:rtl/>
          <w:lang w:bidi="ar-SA"/>
        </w:rPr>
        <w:t>بيتار</w:t>
      </w:r>
      <w:proofErr w:type="spellEnd"/>
      <w:r>
        <w:rPr>
          <w:rFonts w:ascii="Arial" w:hAnsi="Arial" w:cs="Arial"/>
          <w:rtl/>
          <w:lang w:bidi="ar-SA"/>
        </w:rPr>
        <w:t xml:space="preserve"> فقط. مع هذا يبدو أن الدعوة القاطعة </w:t>
      </w:r>
      <w:proofErr w:type="gramStart"/>
      <w:r>
        <w:rPr>
          <w:rFonts w:ascii="Arial" w:hAnsi="Arial" w:cs="Arial"/>
          <w:rtl/>
          <w:lang w:bidi="ar-SA"/>
        </w:rPr>
        <w:t>إلى</w:t>
      </w:r>
      <w:proofErr w:type="gramEnd"/>
      <w:r>
        <w:rPr>
          <w:rFonts w:ascii="Arial" w:hAnsi="Arial" w:cs="Arial"/>
          <w:rtl/>
          <w:lang w:bidi="ar-SA"/>
        </w:rPr>
        <w:t xml:space="preserve"> رفض لاعبين بسبب أصلهم العربي و/أو المسلم هو التعبير الأخطر عن العنصرية في الرياضة الإسرائيلية. اقرؤوا الخبر الذي نُشر في موقع الرياضة </w:t>
      </w:r>
      <w:r>
        <w:rPr>
          <w:rFonts w:ascii="Arial" w:hAnsi="Arial" w:cs="Arial"/>
          <w:lang w:bidi="ar-SA"/>
        </w:rPr>
        <w:t>ONE</w:t>
      </w:r>
      <w:r>
        <w:rPr>
          <w:rFonts w:ascii="Arial" w:hAnsi="Arial" w:cs="Arial"/>
          <w:rtl/>
          <w:lang w:bidi="ar-SA"/>
        </w:rPr>
        <w:t xml:space="preserve"> وكذلك </w:t>
      </w:r>
      <w:hyperlink r:id="rId16" w:tgtFrame="_blank" w:tooltip="מאמר המערכת " w:history="1">
        <w:r>
          <w:rPr>
            <w:rStyle w:val="Hyperlink"/>
            <w:rFonts w:ascii="Arial" w:hAnsi="Arial" w:cs="Arial"/>
            <w:rtl/>
            <w:lang w:bidi="ar-SA"/>
          </w:rPr>
          <w:t>كلمة هيئة التحرير</w:t>
        </w:r>
      </w:hyperlink>
      <w:r>
        <w:rPr>
          <w:rFonts w:ascii="Arial" w:hAnsi="Arial" w:cs="David" w:hint="cs"/>
          <w:color w:val="5B5D54"/>
          <w:rtl/>
        </w:rPr>
        <w:t xml:space="preserve"> </w:t>
      </w:r>
      <w:r>
        <w:rPr>
          <w:rFonts w:ascii="Arial" w:hAnsi="Arial" w:cs="Arial"/>
          <w:rtl/>
          <w:lang w:bidi="ar-SA"/>
        </w:rPr>
        <w:t>صحيفة هآرتس في الموضوع.</w:t>
      </w:r>
    </w:p>
    <w:p w:rsidR="00F11471" w:rsidRDefault="00F11471" w:rsidP="007E5E8D">
      <w:pPr>
        <w:pStyle w:val="NormalWeb"/>
        <w:bidi/>
        <w:jc w:val="both"/>
        <w:rPr>
          <w:rFonts w:ascii="Arial" w:hAnsi="Arial" w:cs="David"/>
          <w:color w:val="000000"/>
        </w:rPr>
      </w:pPr>
    </w:p>
    <w:p w:rsidR="00F11471" w:rsidRDefault="00F11471" w:rsidP="007E5E8D">
      <w:pPr>
        <w:jc w:val="both"/>
        <w:rPr>
          <w:rFonts w:cs="David" w:hint="cs"/>
          <w:rtl/>
        </w:rPr>
      </w:pPr>
    </w:p>
    <w:p w:rsidR="00F11471" w:rsidRDefault="00F11471" w:rsidP="007E5E8D">
      <w:pPr>
        <w:jc w:val="both"/>
        <w:rPr>
          <w:rFonts w:cs="David"/>
        </w:rPr>
      </w:pPr>
    </w:p>
    <w:p w:rsidR="00F11471" w:rsidRDefault="00F11471" w:rsidP="007E5E8D">
      <w:pPr>
        <w:pStyle w:val="NormalWeb"/>
        <w:bidi/>
        <w:spacing w:line="330" w:lineRule="atLeast"/>
        <w:jc w:val="both"/>
        <w:rPr>
          <w:rFonts w:cs="David"/>
        </w:rPr>
      </w:pPr>
    </w:p>
    <w:p w:rsidR="00F11471" w:rsidRDefault="00F11471" w:rsidP="007E5E8D">
      <w:pPr>
        <w:shd w:val="clear" w:color="auto" w:fill="FFFFFF"/>
        <w:spacing w:after="240"/>
        <w:ind w:left="720"/>
        <w:jc w:val="both"/>
        <w:rPr>
          <w:rFonts w:ascii="Arial" w:hAnsi="Arial" w:cs="David"/>
          <w:color w:val="333333"/>
        </w:rPr>
      </w:pPr>
    </w:p>
    <w:p w:rsidR="00F11471" w:rsidRDefault="00F11471" w:rsidP="007E5E8D">
      <w:pPr>
        <w:shd w:val="clear" w:color="auto" w:fill="FFFFFF"/>
        <w:spacing w:after="240"/>
        <w:ind w:left="720"/>
        <w:jc w:val="both"/>
        <w:rPr>
          <w:rFonts w:ascii="Arial" w:hAnsi="Arial" w:cs="David" w:hint="cs"/>
          <w:color w:val="333333"/>
          <w:rtl/>
        </w:rPr>
      </w:pPr>
    </w:p>
    <w:p w:rsidR="00F11471" w:rsidRDefault="00F11471" w:rsidP="007E5E8D">
      <w:pPr>
        <w:shd w:val="clear" w:color="auto" w:fill="FFFFFF"/>
        <w:spacing w:after="240"/>
        <w:ind w:left="720"/>
        <w:jc w:val="both"/>
        <w:rPr>
          <w:rFonts w:ascii="Arial" w:hAnsi="Arial" w:cs="David" w:hint="cs"/>
          <w:color w:val="333333"/>
          <w:rtl/>
        </w:rPr>
      </w:pPr>
    </w:p>
    <w:p w:rsidR="00F11471" w:rsidRDefault="00F11471" w:rsidP="007E5E8D">
      <w:pPr>
        <w:shd w:val="clear" w:color="auto" w:fill="FFFFFF"/>
        <w:spacing w:after="240"/>
        <w:ind w:left="720"/>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F11471" w:rsidRDefault="00F11471" w:rsidP="007E5E8D">
      <w:pPr>
        <w:shd w:val="clear" w:color="auto" w:fill="FFFFFF"/>
        <w:jc w:val="both"/>
        <w:rPr>
          <w:rFonts w:ascii="Arial" w:hAnsi="Arial" w:cs="David" w:hint="cs"/>
          <w:color w:val="333333"/>
          <w:u w:val="single"/>
          <w:rtl/>
        </w:rPr>
      </w:pPr>
    </w:p>
    <w:p w:rsidR="00DA6B8D" w:rsidRDefault="00DA6B8D" w:rsidP="007E5E8D">
      <w:pPr>
        <w:pStyle w:val="a3"/>
        <w:spacing w:line="360" w:lineRule="auto"/>
        <w:jc w:val="both"/>
        <w:rPr>
          <w:rFonts w:ascii="Arial" w:hAnsi="Arial" w:cs="Aharoni"/>
          <w:u w:val="none"/>
        </w:rPr>
      </w:pPr>
    </w:p>
    <w:sectPr w:rsidR="00DA6B8D"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4">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14">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B75445"/>
    <w:multiLevelType w:val="multilevel"/>
    <w:tmpl w:val="5254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C222A0D"/>
    <w:multiLevelType w:val="multilevel"/>
    <w:tmpl w:val="F17C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06B1117"/>
    <w:multiLevelType w:val="hybridMultilevel"/>
    <w:tmpl w:val="B54EEC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004F2D"/>
    <w:multiLevelType w:val="multilevel"/>
    <w:tmpl w:val="8BA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3"/>
  </w:num>
  <w:num w:numId="5">
    <w:abstractNumId w:val="4"/>
  </w:num>
  <w:num w:numId="6">
    <w:abstractNumId w:val="10"/>
  </w:num>
  <w:num w:numId="7">
    <w:abstractNumId w:val="15"/>
  </w:num>
  <w:num w:numId="8">
    <w:abstractNumId w:val="6"/>
  </w:num>
  <w:num w:numId="9">
    <w:abstractNumId w:val="8"/>
  </w:num>
  <w:num w:numId="10">
    <w:abstractNumId w:val="3"/>
  </w:num>
  <w:num w:numId="11">
    <w:abstractNumId w:val="1"/>
  </w:num>
  <w:num w:numId="12">
    <w:abstractNumId w:val="0"/>
  </w:num>
  <w:num w:numId="13">
    <w:abstractNumId w:val="12"/>
  </w:num>
  <w:num w:numId="14">
    <w:abstractNumId w:val="11"/>
  </w:num>
  <w:num w:numId="15">
    <w:abstractNumId w:val="2"/>
  </w:num>
  <w:num w:numId="16">
    <w:abstractNumId w:val="5"/>
  </w:num>
  <w:num w:numId="17">
    <w:abstractNumId w:val="7"/>
  </w:num>
  <w:num w:numId="18">
    <w:abstractNumId w:val="9"/>
  </w:num>
  <w:num w:numId="19">
    <w:abstractNumId w:val="16"/>
    <w:lvlOverride w:ilvl="0"/>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410D38"/>
    <w:rsid w:val="00454135"/>
    <w:rsid w:val="0055688B"/>
    <w:rsid w:val="0076640A"/>
    <w:rsid w:val="007A3D44"/>
    <w:rsid w:val="007E5E8D"/>
    <w:rsid w:val="009B696D"/>
    <w:rsid w:val="00A63B12"/>
    <w:rsid w:val="00D67BEC"/>
    <w:rsid w:val="00D8726C"/>
    <w:rsid w:val="00DA6B8D"/>
    <w:rsid w:val="00DE2FE0"/>
    <w:rsid w:val="00E57E09"/>
    <w:rsid w:val="00E622BB"/>
    <w:rsid w:val="00F11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3554">
      <w:bodyDiv w:val="1"/>
      <w:marLeft w:val="0"/>
      <w:marRight w:val="0"/>
      <w:marTop w:val="0"/>
      <w:marBottom w:val="0"/>
      <w:divBdr>
        <w:top w:val="none" w:sz="0" w:space="0" w:color="auto"/>
        <w:left w:val="none" w:sz="0" w:space="0" w:color="auto"/>
        <w:bottom w:val="none" w:sz="0" w:space="0" w:color="auto"/>
        <w:right w:val="none" w:sz="0" w:space="0" w:color="auto"/>
      </w:divBdr>
    </w:div>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misc/2.444/1.1914487" TargetMode="External"/><Relationship Id="rId13" Type="http://schemas.openxmlformats.org/officeDocument/2006/relationships/hyperlink" Target="http://twitter.com/haaret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www.haaretz.co.il/misc/2.444/1.19144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aretz.co.il/opinions/editorial-articles/1.19161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aretz.co.il/misc/2.444/1.1914487" TargetMode="External"/><Relationship Id="rId5" Type="http://schemas.openxmlformats.org/officeDocument/2006/relationships/settings" Target="settings.xml"/><Relationship Id="rId15" Type="http://schemas.openxmlformats.org/officeDocument/2006/relationships/hyperlink" Target="http://www.haaretz.co.il/news/politics/1.1678252" TargetMode="External"/><Relationship Id="rId10" Type="http://schemas.openxmlformats.org/officeDocument/2006/relationships/hyperlink" Target="https://market.android.com/details?id=com.haaretz" TargetMode="External"/><Relationship Id="rId4" Type="http://schemas.microsoft.com/office/2007/relationships/stylesWithEffects" Target="stylesWithEffects.xml"/><Relationship Id="rId9" Type="http://schemas.openxmlformats.org/officeDocument/2006/relationships/hyperlink" Target="http://itunes.apple.com/us/app/id521559643" TargetMode="External"/><Relationship Id="rId14" Type="http://schemas.openxmlformats.org/officeDocument/2006/relationships/hyperlink" Target="http://www.haaretz.co.il/news/law/1.18038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3D6C-98ED-49B5-9F55-EF1316E6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6840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2013-03-09T08:04:00Z</dcterms:created>
  <dcterms:modified xsi:type="dcterms:W3CDTF">2013-03-09T08:04:00Z</dcterms:modified>
</cp:coreProperties>
</file>