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D" w:rsidRDefault="00A63B12" w:rsidP="007E5E8D">
      <w:pPr>
        <w:pStyle w:val="a3"/>
        <w:spacing w:line="360" w:lineRule="auto"/>
        <w:jc w:val="both"/>
        <w:rPr>
          <w:rFonts w:ascii="Arial" w:hAnsi="Arial" w:cs="Aharoni" w:hint="cs"/>
          <w:u w:val="none"/>
          <w:rtl/>
        </w:rPr>
      </w:pPr>
      <w:r w:rsidRPr="007A3D44">
        <w:rPr>
          <w:rFonts w:cs="Aharoni"/>
          <w:noProof/>
          <w:u w:val="none"/>
          <w:lang w:eastAsia="en-US"/>
        </w:rPr>
        <w:drawing>
          <wp:inline distT="0" distB="0" distL="0" distR="0" wp14:anchorId="03D1D981" wp14:editId="2491EDD3">
            <wp:extent cx="3752850" cy="797560"/>
            <wp:effectExtent l="0" t="0" r="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E7" w:rsidRDefault="00777FE7" w:rsidP="00777FE7">
      <w:pPr>
        <w:shd w:val="clear" w:color="auto" w:fill="FFFFFF"/>
        <w:jc w:val="both"/>
        <w:rPr>
          <w:rFonts w:ascii="Arial" w:hAnsi="Arial" w:cs="Arial" w:hint="cs"/>
          <w:b/>
          <w:bCs/>
          <w:rtl/>
          <w:lang w:bidi="ar-SA"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 </w:t>
      </w:r>
    </w:p>
    <w:p w:rsidR="00777FE7" w:rsidRPr="00D92500" w:rsidRDefault="00777FE7" w:rsidP="00777FE7">
      <w:pPr>
        <w:shd w:val="clear" w:color="auto" w:fill="FFFFFF"/>
        <w:jc w:val="center"/>
        <w:rPr>
          <w:rFonts w:ascii="Arial" w:hAnsi="Arial" w:cs="Arial" w:hint="cs"/>
          <w:b/>
          <w:bCs/>
          <w:rtl/>
          <w:lang w:bidi="ar-SA"/>
        </w:rPr>
      </w:pPr>
      <w:bookmarkStart w:id="0" w:name="_GoBack"/>
      <w:r>
        <w:rPr>
          <w:rFonts w:ascii="Arial" w:hAnsi="Arial" w:cs="Arial" w:hint="cs"/>
          <w:b/>
          <w:bCs/>
          <w:rtl/>
          <w:lang w:bidi="ar-SA"/>
        </w:rPr>
        <w:t xml:space="preserve">استطلاع العنصرية في الصف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والمدرسة</w:t>
      </w:r>
      <w:proofErr w:type="gramEnd"/>
    </w:p>
    <w:bookmarkEnd w:id="0"/>
    <w:p w:rsidR="00777FE7" w:rsidRPr="008F4F75" w:rsidRDefault="00777FE7" w:rsidP="00777FE7">
      <w:pPr>
        <w:shd w:val="clear" w:color="auto" w:fill="FFFFFF"/>
        <w:jc w:val="both"/>
        <w:rPr>
          <w:rFonts w:ascii="Arial" w:hAnsi="Arial" w:cs="David" w:hint="cs"/>
          <w:u w:val="single"/>
          <w:rtl/>
        </w:rPr>
      </w:pPr>
    </w:p>
    <w:p w:rsidR="00777FE7" w:rsidRDefault="00777FE7" w:rsidP="00777FE7">
      <w:pPr>
        <w:shd w:val="clear" w:color="auto" w:fill="FFFFFF"/>
        <w:rPr>
          <w:rFonts w:ascii="Arial" w:hAnsi="Arial" w:cs="David" w:hint="cs"/>
          <w:rtl/>
        </w:rPr>
      </w:pPr>
      <w:r w:rsidRPr="005F5187">
        <w:rPr>
          <w:rFonts w:ascii="Arial" w:hAnsi="Arial" w:cs="Arial" w:hint="cs"/>
          <w:b/>
          <w:bCs/>
          <w:rtl/>
          <w:lang w:bidi="ar-SA"/>
        </w:rPr>
        <w:t>مدة الفعالية</w:t>
      </w:r>
      <w:r>
        <w:rPr>
          <w:rFonts w:ascii="Arial" w:hAnsi="Arial" w:cs="Arial" w:hint="cs"/>
          <w:rtl/>
          <w:lang w:bidi="ar-SA"/>
        </w:rPr>
        <w:t xml:space="preserve">: 45-90 </w:t>
      </w:r>
      <w:proofErr w:type="gramStart"/>
      <w:r>
        <w:rPr>
          <w:rFonts w:ascii="Arial" w:hAnsi="Arial" w:cs="Arial" w:hint="cs"/>
          <w:rtl/>
          <w:lang w:bidi="ar-SA"/>
        </w:rPr>
        <w:t>دقيقة</w:t>
      </w:r>
      <w:proofErr w:type="gramEnd"/>
      <w:r>
        <w:rPr>
          <w:rFonts w:ascii="Arial" w:hAnsi="Arial" w:cs="Arial" w:hint="cs"/>
          <w:rtl/>
          <w:lang w:bidi="ar-SA"/>
        </w:rPr>
        <w:t>.</w:t>
      </w:r>
      <w:r>
        <w:rPr>
          <w:rFonts w:ascii="Arial" w:hAnsi="Arial" w:cs="David"/>
          <w:rtl/>
        </w:rPr>
        <w:t> </w:t>
      </w:r>
    </w:p>
    <w:p w:rsidR="00777FE7" w:rsidRDefault="00777FE7" w:rsidP="00777FE7">
      <w:pPr>
        <w:shd w:val="clear" w:color="auto" w:fill="FFFFFF"/>
        <w:rPr>
          <w:rFonts w:ascii="Arial" w:hAnsi="Arial" w:cs="David" w:hint="cs"/>
          <w:rtl/>
        </w:rPr>
      </w:pPr>
    </w:p>
    <w:p w:rsidR="00777FE7" w:rsidRDefault="00777FE7" w:rsidP="00777FE7">
      <w:pPr>
        <w:shd w:val="clear" w:color="auto" w:fill="FFFFFF"/>
        <w:rPr>
          <w:rFonts w:ascii="Arial" w:hAnsi="Arial" w:cs="Arial" w:hint="cs"/>
          <w:rtl/>
          <w:lang w:bidi="ar-SA"/>
        </w:rPr>
      </w:pPr>
      <w:proofErr w:type="gramStart"/>
      <w:r>
        <w:rPr>
          <w:rFonts w:ascii="Arial" w:hAnsi="Arial" w:cs="Arial" w:hint="cs"/>
          <w:rtl/>
          <w:lang w:bidi="ar-SA"/>
        </w:rPr>
        <w:t>قبل</w:t>
      </w:r>
      <w:proofErr w:type="gramEnd"/>
      <w:r>
        <w:rPr>
          <w:rFonts w:ascii="Arial" w:hAnsi="Arial" w:cs="Arial" w:hint="cs"/>
          <w:rtl/>
          <w:lang w:bidi="ar-SA"/>
        </w:rPr>
        <w:t xml:space="preserve"> أيام من الحصّة، اطلبوا من التلاميذ أن يوثّقوا حالات أ</w:t>
      </w:r>
      <w:r>
        <w:rPr>
          <w:rFonts w:ascii="Arial" w:hAnsi="Arial" w:cs="Arial" w:hint="cs"/>
          <w:rtl/>
          <w:lang w:bidi="ar-JO"/>
        </w:rPr>
        <w:t xml:space="preserve">و </w:t>
      </w:r>
      <w:r>
        <w:rPr>
          <w:rFonts w:ascii="Arial" w:hAnsi="Arial" w:cs="Arial" w:hint="cs"/>
          <w:rtl/>
          <w:lang w:bidi="ar-SA"/>
        </w:rPr>
        <w:t>أقوال في المدرسة والحياة اليومية المشكوك في أنها عنصرية.</w:t>
      </w:r>
    </w:p>
    <w:p w:rsidR="00777FE7" w:rsidRPr="008F4F75" w:rsidRDefault="00777FE7" w:rsidP="00777FE7">
      <w:pPr>
        <w:shd w:val="clear" w:color="auto" w:fill="FFFFFF"/>
        <w:rPr>
          <w:rFonts w:ascii="Arial" w:hAnsi="Arial" w:cs="David" w:hint="cs"/>
          <w:rtl/>
        </w:rPr>
      </w:pPr>
      <w:r>
        <w:rPr>
          <w:rFonts w:ascii="Arial" w:hAnsi="Arial" w:cs="Arial" w:hint="cs"/>
          <w:rtl/>
          <w:lang w:bidi="ar-SA"/>
        </w:rPr>
        <w:t xml:space="preserve">اطلبوا في بداية الحصة من التلاميذ أن يشاركوا زملاءهم في الصف في الأقوال التي جمعوها وتتصل بمجموعات أخرى في المجتمع الإسرائيلي: السكان من أصل أثيوبي، من أصل روسي، من </w:t>
      </w:r>
      <w:proofErr w:type="spellStart"/>
      <w:r>
        <w:rPr>
          <w:rFonts w:ascii="Arial" w:hAnsi="Arial" w:cs="Arial" w:hint="cs"/>
          <w:rtl/>
          <w:lang w:bidi="ar-SA"/>
        </w:rPr>
        <w:t>القفقاز</w:t>
      </w:r>
      <w:proofErr w:type="spellEnd"/>
      <w:r>
        <w:rPr>
          <w:rFonts w:ascii="Arial" w:hAnsi="Arial" w:cs="Arial" w:hint="cs"/>
          <w:rtl/>
          <w:lang w:bidi="ar-SA"/>
        </w:rPr>
        <w:t xml:space="preserve"> </w:t>
      </w:r>
      <w:proofErr w:type="spellStart"/>
      <w:r>
        <w:rPr>
          <w:rFonts w:ascii="Arial" w:hAnsi="Arial" w:cs="Arial" w:hint="cs"/>
          <w:rtl/>
          <w:lang w:bidi="ar-SA"/>
        </w:rPr>
        <w:t>وغروزيا</w:t>
      </w:r>
      <w:proofErr w:type="spellEnd"/>
      <w:r>
        <w:rPr>
          <w:rFonts w:ascii="Arial" w:hAnsi="Arial" w:cs="Arial" w:hint="cs"/>
          <w:rtl/>
          <w:lang w:bidi="ar-SA"/>
        </w:rPr>
        <w:t xml:space="preserve">، أشكناز وطوائف شرقية، </w:t>
      </w:r>
      <w:proofErr w:type="spellStart"/>
      <w:r>
        <w:rPr>
          <w:rFonts w:ascii="Arial" w:hAnsi="Arial" w:cs="Arial" w:hint="cs"/>
          <w:rtl/>
          <w:lang w:bidi="ar-SA"/>
        </w:rPr>
        <w:t>حريديم</w:t>
      </w:r>
      <w:proofErr w:type="spellEnd"/>
      <w:r>
        <w:rPr>
          <w:rFonts w:ascii="Arial" w:hAnsi="Arial" w:cs="Arial" w:hint="cs"/>
          <w:rtl/>
          <w:lang w:bidi="ar-SA"/>
        </w:rPr>
        <w:t xml:space="preserve"> وعلمانيين، مهاجرو العمل ولاجئون.</w:t>
      </w:r>
      <w:r w:rsidRPr="008F4F75">
        <w:rPr>
          <w:rFonts w:ascii="Arial" w:hAnsi="Arial" w:cs="David"/>
          <w:rtl/>
        </w:rPr>
        <w:t xml:space="preserve"> </w:t>
      </w:r>
    </w:p>
    <w:p w:rsidR="00777FE7" w:rsidRPr="008F4F75" w:rsidRDefault="00777FE7" w:rsidP="00777FE7">
      <w:pPr>
        <w:shd w:val="clear" w:color="auto" w:fill="FFFFFF"/>
        <w:rPr>
          <w:rFonts w:ascii="Arial" w:hAnsi="Arial" w:cs="David" w:hint="cs"/>
          <w:rtl/>
        </w:rPr>
      </w:pPr>
    </w:p>
    <w:p w:rsidR="00777FE7" w:rsidRPr="00BC7773" w:rsidRDefault="00777FE7" w:rsidP="00777FE7">
      <w:pPr>
        <w:shd w:val="clear" w:color="auto" w:fill="FFFFFF"/>
        <w:rPr>
          <w:rFonts w:ascii="Arial" w:hAnsi="Arial" w:cs="David" w:hint="cs"/>
          <w:rtl/>
        </w:rPr>
      </w:pPr>
    </w:p>
    <w:p w:rsidR="00777FE7" w:rsidRPr="00BC7773" w:rsidRDefault="00777FE7" w:rsidP="00777FE7">
      <w:pPr>
        <w:shd w:val="clear" w:color="auto" w:fill="FFFFFF"/>
        <w:rPr>
          <w:rFonts w:ascii="Arial" w:hAnsi="Arial" w:cs="David" w:hint="cs"/>
          <w:rtl/>
        </w:rPr>
      </w:pPr>
    </w:p>
    <w:p w:rsidR="00777FE7" w:rsidRPr="008F4F75" w:rsidRDefault="00777FE7" w:rsidP="00777FE7">
      <w:pPr>
        <w:shd w:val="clear" w:color="auto" w:fill="FFFFFF"/>
        <w:rPr>
          <w:rFonts w:ascii="Arial" w:hAnsi="Arial" w:cs="David" w:hint="cs"/>
          <w:rtl/>
        </w:rPr>
      </w:pPr>
      <w:r>
        <w:rPr>
          <w:rFonts w:ascii="Arial" w:hAnsi="Arial" w:cs="Arial" w:hint="cs"/>
          <w:rtl/>
          <w:lang w:bidi="ar-SA"/>
        </w:rPr>
        <w:t>افتحوا نقاشا حول الأسئلة التالية:</w:t>
      </w:r>
    </w:p>
    <w:p w:rsidR="00777FE7" w:rsidRPr="00BC7773" w:rsidRDefault="00777FE7" w:rsidP="00777FE7">
      <w:pPr>
        <w:shd w:val="clear" w:color="auto" w:fill="FFFFFF"/>
        <w:rPr>
          <w:rFonts w:ascii="Arial" w:hAnsi="Arial" w:cs="David" w:hint="cs"/>
          <w:rtl/>
        </w:rPr>
      </w:pPr>
    </w:p>
    <w:p w:rsidR="00777FE7" w:rsidRPr="00F035AF" w:rsidRDefault="00777FE7" w:rsidP="00777FE7">
      <w:pPr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David" w:hint="cs"/>
        </w:rPr>
      </w:pPr>
      <w:proofErr w:type="gramStart"/>
      <w:r>
        <w:rPr>
          <w:rFonts w:ascii="Arial" w:hAnsi="Arial" w:cs="Arial" w:hint="cs"/>
          <w:rtl/>
          <w:lang w:bidi="ar-SA"/>
        </w:rPr>
        <w:t>هل</w:t>
      </w:r>
      <w:proofErr w:type="gramEnd"/>
      <w:r>
        <w:rPr>
          <w:rFonts w:ascii="Arial" w:hAnsi="Arial" w:cs="Arial" w:hint="cs"/>
          <w:rtl/>
          <w:lang w:bidi="ar-SA"/>
        </w:rPr>
        <w:t xml:space="preserve"> هناك أناس لم يسمعوا أو يروا بتاتا ملاحظات عنصرية؟</w:t>
      </w:r>
    </w:p>
    <w:p w:rsidR="00777FE7" w:rsidRPr="00F035AF" w:rsidRDefault="00777FE7" w:rsidP="00777FE7">
      <w:pPr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David" w:hint="cs"/>
        </w:rPr>
      </w:pPr>
      <w:r>
        <w:rPr>
          <w:rFonts w:ascii="Arial" w:hAnsi="Arial" w:cs="Arial" w:hint="cs"/>
          <w:rtl/>
          <w:lang w:bidi="ar-SA"/>
        </w:rPr>
        <w:t>كم من الأقوال العنصرية أسمعت؟</w:t>
      </w:r>
    </w:p>
    <w:p w:rsidR="00777FE7" w:rsidRDefault="00777FE7" w:rsidP="00777FE7">
      <w:pPr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David" w:hint="cs"/>
        </w:rPr>
      </w:pPr>
      <w:r>
        <w:rPr>
          <w:rFonts w:ascii="Arial" w:hAnsi="Arial" w:cs="Arial" w:hint="cs"/>
          <w:rtl/>
          <w:lang w:bidi="ar-SA"/>
        </w:rPr>
        <w:t xml:space="preserve">أي المجموعات </w:t>
      </w:r>
      <w:proofErr w:type="gramStart"/>
      <w:r>
        <w:rPr>
          <w:rFonts w:ascii="Arial" w:hAnsi="Arial" w:cs="Arial" w:hint="cs"/>
          <w:rtl/>
          <w:lang w:bidi="ar-SA"/>
        </w:rPr>
        <w:t>الأكثر</w:t>
      </w:r>
      <w:proofErr w:type="gramEnd"/>
      <w:r>
        <w:rPr>
          <w:rFonts w:ascii="Arial" w:hAnsi="Arial" w:cs="Arial" w:hint="cs"/>
          <w:rtl/>
          <w:lang w:bidi="ar-SA"/>
        </w:rPr>
        <w:t xml:space="preserve"> معاناة من الملاحظات العنصرية؟</w:t>
      </w:r>
    </w:p>
    <w:p w:rsidR="00777FE7" w:rsidRPr="00F035AF" w:rsidRDefault="00777FE7" w:rsidP="00777FE7">
      <w:pPr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David" w:hint="cs"/>
        </w:rPr>
      </w:pPr>
      <w:r>
        <w:rPr>
          <w:rFonts w:ascii="Arial" w:hAnsi="Arial" w:cs="Arial" w:hint="cs"/>
          <w:rtl/>
          <w:lang w:bidi="ar-SA"/>
        </w:rPr>
        <w:t>ماذا تشعرون في أعقاب ما وجدتموه؟</w:t>
      </w:r>
    </w:p>
    <w:p w:rsidR="00777FE7" w:rsidRPr="00BC7773" w:rsidRDefault="00777FE7" w:rsidP="00777FE7">
      <w:pPr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David" w:hint="cs"/>
          <w:rtl/>
        </w:rPr>
      </w:pPr>
      <w:r>
        <w:rPr>
          <w:rFonts w:ascii="Arial" w:hAnsi="Arial" w:cs="Arial" w:hint="cs"/>
          <w:rtl/>
          <w:lang w:bidi="ar-SA"/>
        </w:rPr>
        <w:t xml:space="preserve">هل توقعتم </w:t>
      </w:r>
      <w:proofErr w:type="gramStart"/>
      <w:r>
        <w:rPr>
          <w:rFonts w:ascii="Arial" w:hAnsi="Arial" w:cs="Arial" w:hint="cs"/>
          <w:rtl/>
          <w:lang w:bidi="ar-SA"/>
        </w:rPr>
        <w:t>ملاحظات</w:t>
      </w:r>
      <w:proofErr w:type="gramEnd"/>
      <w:r>
        <w:rPr>
          <w:rFonts w:ascii="Arial" w:hAnsi="Arial" w:cs="Arial" w:hint="cs"/>
          <w:rtl/>
          <w:lang w:bidi="ar-SA"/>
        </w:rPr>
        <w:t xml:space="preserve"> كهذه؟ هل كانت هناك مفاجآت؟</w:t>
      </w:r>
    </w:p>
    <w:p w:rsidR="00777FE7" w:rsidRPr="008F4F75" w:rsidRDefault="00777FE7" w:rsidP="00777FE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David" w:hint="cs"/>
          <w:rtl/>
        </w:rPr>
      </w:pPr>
      <w:r>
        <w:rPr>
          <w:rFonts w:ascii="Arial" w:hAnsi="Arial" w:cs="Arial" w:hint="cs"/>
          <w:rtl/>
          <w:lang w:bidi="ar-SA"/>
        </w:rPr>
        <w:t>ما رأيكم، هل الوعي للتعابير والأقوال العنصرية يُمكن أن يُفضي إلى الحدّ من الظاهرة؟</w:t>
      </w:r>
    </w:p>
    <w:p w:rsidR="00777FE7" w:rsidRDefault="00777FE7" w:rsidP="00777FE7">
      <w:pPr>
        <w:shd w:val="clear" w:color="auto" w:fill="FFFFFF"/>
        <w:spacing w:line="276" w:lineRule="auto"/>
        <w:ind w:left="360"/>
        <w:rPr>
          <w:rFonts w:ascii="Arial" w:hAnsi="Arial" w:cs="David" w:hint="cs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نقاش تلخيصي في الصف:</w:t>
      </w:r>
    </w:p>
    <w:p w:rsidR="00777FE7" w:rsidRPr="00F035AF" w:rsidRDefault="00777FE7" w:rsidP="00777FE7">
      <w:pPr>
        <w:numPr>
          <w:ilvl w:val="0"/>
          <w:numId w:val="24"/>
        </w:numPr>
        <w:shd w:val="clear" w:color="auto" w:fill="FFFFFF"/>
        <w:spacing w:line="276" w:lineRule="auto"/>
        <w:rPr>
          <w:rFonts w:ascii="Arial" w:hAnsi="Arial" w:cs="David" w:hint="cs"/>
        </w:rPr>
      </w:pPr>
      <w:r>
        <w:rPr>
          <w:rFonts w:ascii="Arial" w:hAnsi="Arial" w:cs="Arial" w:hint="cs"/>
          <w:rtl/>
          <w:lang w:bidi="ar-SA"/>
        </w:rPr>
        <w:t xml:space="preserve">لماذا ينبغي عدم السكوت </w:t>
      </w:r>
      <w:proofErr w:type="gramStart"/>
      <w:r>
        <w:rPr>
          <w:rFonts w:ascii="Arial" w:hAnsi="Arial" w:cs="Arial" w:hint="cs"/>
          <w:rtl/>
          <w:lang w:bidi="ar-SA"/>
        </w:rPr>
        <w:t>عن</w:t>
      </w:r>
      <w:proofErr w:type="gramEnd"/>
      <w:r>
        <w:rPr>
          <w:rFonts w:ascii="Arial" w:hAnsi="Arial" w:cs="Arial" w:hint="cs"/>
          <w:rtl/>
          <w:lang w:bidi="ar-SA"/>
        </w:rPr>
        <w:t xml:space="preserve"> مظاهر العنصرية؟</w:t>
      </w:r>
    </w:p>
    <w:p w:rsidR="00777FE7" w:rsidRPr="00F035AF" w:rsidRDefault="00777FE7" w:rsidP="00777FE7">
      <w:pPr>
        <w:numPr>
          <w:ilvl w:val="0"/>
          <w:numId w:val="24"/>
        </w:numPr>
        <w:shd w:val="clear" w:color="auto" w:fill="FFFFFF"/>
        <w:spacing w:line="276" w:lineRule="auto"/>
        <w:rPr>
          <w:rFonts w:ascii="Arial" w:hAnsi="Arial" w:cs="David" w:hint="cs"/>
        </w:rPr>
      </w:pPr>
      <w:r>
        <w:rPr>
          <w:rFonts w:ascii="Arial" w:hAnsi="Arial" w:cs="Arial" w:hint="cs"/>
          <w:rtl/>
          <w:lang w:bidi="ar-SA"/>
        </w:rPr>
        <w:t xml:space="preserve">هل ظاهرة كهذه </w:t>
      </w:r>
      <w:proofErr w:type="gramStart"/>
      <w:r>
        <w:rPr>
          <w:rFonts w:ascii="Arial" w:hAnsi="Arial" w:cs="Arial" w:hint="cs"/>
          <w:rtl/>
          <w:lang w:bidi="ar-SA"/>
        </w:rPr>
        <w:t>تُعطّل</w:t>
      </w:r>
      <w:proofErr w:type="gramEnd"/>
      <w:r>
        <w:rPr>
          <w:rFonts w:ascii="Arial" w:hAnsi="Arial" w:cs="Arial" w:hint="cs"/>
          <w:rtl/>
          <w:lang w:bidi="ar-SA"/>
        </w:rPr>
        <w:t xml:space="preserve"> الديمقراطية برأيكم؟</w:t>
      </w:r>
    </w:p>
    <w:p w:rsidR="00777FE7" w:rsidRDefault="00777FE7" w:rsidP="00777FE7">
      <w:pPr>
        <w:numPr>
          <w:ilvl w:val="0"/>
          <w:numId w:val="24"/>
        </w:numPr>
        <w:shd w:val="clear" w:color="auto" w:fill="FFFFFF"/>
        <w:spacing w:line="276" w:lineRule="auto"/>
        <w:rPr>
          <w:rFonts w:ascii="Arial" w:hAnsi="Arial" w:cs="David" w:hint="cs"/>
        </w:rPr>
      </w:pPr>
      <w:proofErr w:type="gramStart"/>
      <w:r>
        <w:rPr>
          <w:rFonts w:ascii="Arial" w:hAnsi="Arial" w:cs="Arial" w:hint="cs"/>
          <w:rtl/>
          <w:lang w:bidi="ar-SA"/>
        </w:rPr>
        <w:t>ماذا</w:t>
      </w:r>
      <w:proofErr w:type="gramEnd"/>
      <w:r>
        <w:rPr>
          <w:rFonts w:ascii="Arial" w:hAnsi="Arial" w:cs="Arial" w:hint="cs"/>
          <w:rtl/>
          <w:lang w:bidi="ar-SA"/>
        </w:rPr>
        <w:t xml:space="preserve"> يُمكن أن نفعل في مواجهة الظاهرة؟</w:t>
      </w:r>
    </w:p>
    <w:p w:rsidR="00777FE7" w:rsidRDefault="00777FE7" w:rsidP="00777FE7">
      <w:pPr>
        <w:shd w:val="clear" w:color="auto" w:fill="FFFFFF"/>
        <w:ind w:left="1131"/>
        <w:rPr>
          <w:rFonts w:ascii="Arial" w:hAnsi="Arial" w:cs="David" w:hint="cs"/>
        </w:rPr>
      </w:pPr>
    </w:p>
    <w:p w:rsidR="00777FE7" w:rsidRPr="00BC7773" w:rsidRDefault="00777FE7" w:rsidP="00777FE7">
      <w:pPr>
        <w:shd w:val="clear" w:color="auto" w:fill="FFFFFF"/>
        <w:ind w:left="360"/>
        <w:rPr>
          <w:rFonts w:ascii="Arial" w:hAnsi="Arial" w:cs="David" w:hint="cs"/>
          <w:rtl/>
        </w:rPr>
      </w:pPr>
    </w:p>
    <w:p w:rsidR="00777FE7" w:rsidRPr="00BC7773" w:rsidRDefault="00777FE7" w:rsidP="00777FE7">
      <w:pPr>
        <w:shd w:val="clear" w:color="auto" w:fill="FFFFFF"/>
        <w:ind w:left="360"/>
        <w:jc w:val="both"/>
        <w:rPr>
          <w:rFonts w:ascii="Arial" w:hAnsi="Arial" w:cs="David" w:hint="cs"/>
          <w:rtl/>
        </w:rPr>
      </w:pPr>
    </w:p>
    <w:p w:rsidR="00777FE7" w:rsidRPr="00BC7773" w:rsidRDefault="00777FE7" w:rsidP="00777FE7">
      <w:pPr>
        <w:shd w:val="clear" w:color="auto" w:fill="FFFFFF"/>
        <w:jc w:val="both"/>
        <w:rPr>
          <w:rFonts w:ascii="Arial" w:hAnsi="Arial" w:cs="David" w:hint="cs"/>
          <w:rtl/>
        </w:rPr>
      </w:pPr>
    </w:p>
    <w:p w:rsidR="00F11471" w:rsidRPr="007A3D44" w:rsidRDefault="00F11471" w:rsidP="007E5E8D">
      <w:pPr>
        <w:pStyle w:val="a3"/>
        <w:spacing w:line="360" w:lineRule="auto"/>
        <w:jc w:val="both"/>
        <w:rPr>
          <w:rFonts w:ascii="Arial" w:hAnsi="Arial" w:cs="Aharoni" w:hint="cs"/>
          <w:u w:val="none"/>
          <w:rtl/>
        </w:rPr>
      </w:pPr>
    </w:p>
    <w:sectPr w:rsidR="00F11471" w:rsidRPr="007A3D44" w:rsidSect="002C2F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BB5"/>
    <w:multiLevelType w:val="multilevel"/>
    <w:tmpl w:val="5A60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36C"/>
    <w:multiLevelType w:val="hybridMultilevel"/>
    <w:tmpl w:val="2F94B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E726F"/>
    <w:multiLevelType w:val="hybridMultilevel"/>
    <w:tmpl w:val="4304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3BBA"/>
    <w:multiLevelType w:val="hybridMultilevel"/>
    <w:tmpl w:val="1E4826FC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4">
    <w:nsid w:val="164B7125"/>
    <w:multiLevelType w:val="hybridMultilevel"/>
    <w:tmpl w:val="884C6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B6430"/>
    <w:multiLevelType w:val="hybridMultilevel"/>
    <w:tmpl w:val="DBC241C2"/>
    <w:lvl w:ilvl="0" w:tplc="D9E8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35A25"/>
    <w:multiLevelType w:val="hybridMultilevel"/>
    <w:tmpl w:val="02FE0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F5CF6"/>
    <w:multiLevelType w:val="hybridMultilevel"/>
    <w:tmpl w:val="825EB336"/>
    <w:lvl w:ilvl="0" w:tplc="40DE09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77DC"/>
    <w:multiLevelType w:val="hybridMultilevel"/>
    <w:tmpl w:val="B41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2CD9"/>
    <w:multiLevelType w:val="hybridMultilevel"/>
    <w:tmpl w:val="6314833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8C25693"/>
    <w:multiLevelType w:val="hybridMultilevel"/>
    <w:tmpl w:val="FFE2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A5D1B"/>
    <w:multiLevelType w:val="hybridMultilevel"/>
    <w:tmpl w:val="31829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35BA8"/>
    <w:multiLevelType w:val="hybridMultilevel"/>
    <w:tmpl w:val="0CF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DF9"/>
    <w:multiLevelType w:val="hybridMultilevel"/>
    <w:tmpl w:val="F8B61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61DE9"/>
    <w:multiLevelType w:val="hybridMultilevel"/>
    <w:tmpl w:val="66D44A1C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5">
    <w:nsid w:val="52AF5257"/>
    <w:multiLevelType w:val="hybridMultilevel"/>
    <w:tmpl w:val="2706943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>
    <w:nsid w:val="5AA40A5C"/>
    <w:multiLevelType w:val="hybridMultilevel"/>
    <w:tmpl w:val="337A56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2657EC9"/>
    <w:multiLevelType w:val="hybridMultilevel"/>
    <w:tmpl w:val="98322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75445"/>
    <w:multiLevelType w:val="multilevel"/>
    <w:tmpl w:val="525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22A0D"/>
    <w:multiLevelType w:val="multilevel"/>
    <w:tmpl w:val="F17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B1117"/>
    <w:multiLevelType w:val="hybridMultilevel"/>
    <w:tmpl w:val="B54EE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04F2D"/>
    <w:multiLevelType w:val="multilevel"/>
    <w:tmpl w:val="8BA2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10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8D"/>
    <w:rsid w:val="001F2D5E"/>
    <w:rsid w:val="00235F6E"/>
    <w:rsid w:val="002C2F28"/>
    <w:rsid w:val="00410D38"/>
    <w:rsid w:val="00454135"/>
    <w:rsid w:val="0055688B"/>
    <w:rsid w:val="0076640A"/>
    <w:rsid w:val="00777FE7"/>
    <w:rsid w:val="007A3D44"/>
    <w:rsid w:val="007E5E8D"/>
    <w:rsid w:val="00927C8E"/>
    <w:rsid w:val="009B696D"/>
    <w:rsid w:val="00A63B12"/>
    <w:rsid w:val="00D67BEC"/>
    <w:rsid w:val="00D8726C"/>
    <w:rsid w:val="00DA6B8D"/>
    <w:rsid w:val="00DE2FE0"/>
    <w:rsid w:val="00E57E09"/>
    <w:rsid w:val="00E622BB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F1147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B8D"/>
    <w:rPr>
      <w:rFonts w:cs="David"/>
      <w:b/>
      <w:bCs/>
      <w:u w:val="single"/>
      <w:lang w:eastAsia="he-IL"/>
    </w:rPr>
  </w:style>
  <w:style w:type="character" w:customStyle="1" w:styleId="a4">
    <w:name w:val="גוף טקסט תו"/>
    <w:basedOn w:val="a0"/>
    <w:link w:val="a3"/>
    <w:rsid w:val="00DA6B8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11">
    <w:name w:val="פיסקת רשימה1"/>
    <w:basedOn w:val="a"/>
    <w:rsid w:val="00DA6B8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6B8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6B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D38"/>
    <w:pPr>
      <w:ind w:left="720"/>
    </w:pPr>
  </w:style>
  <w:style w:type="character" w:styleId="Hyperlink">
    <w:name w:val="Hyperlink"/>
    <w:basedOn w:val="a0"/>
    <w:rsid w:val="00410D38"/>
    <w:rPr>
      <w:rFonts w:cs="Times New Roman"/>
      <w:color w:val="0563C1"/>
      <w:u w:val="single"/>
    </w:rPr>
  </w:style>
  <w:style w:type="paragraph" w:styleId="NormalWeb">
    <w:name w:val="Normal (Web)"/>
    <w:basedOn w:val="a"/>
    <w:uiPriority w:val="99"/>
    <w:rsid w:val="00410D38"/>
    <w:pPr>
      <w:bidi w:val="0"/>
      <w:spacing w:before="100" w:beforeAutospacing="1" w:after="105"/>
    </w:pPr>
  </w:style>
  <w:style w:type="table" w:styleId="a8">
    <w:name w:val="Table Grid"/>
    <w:basedOn w:val="a1"/>
    <w:uiPriority w:val="59"/>
    <w:rsid w:val="0045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A63B12"/>
    <w:pPr>
      <w:pBdr>
        <w:bottom w:val="single" w:sz="8" w:space="4" w:color="5B9BD5"/>
      </w:pBdr>
      <w:bidi w:val="0"/>
      <w:spacing w:after="300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a">
    <w:name w:val="כותרת טקסט תו"/>
    <w:basedOn w:val="a0"/>
    <w:link w:val="a9"/>
    <w:rsid w:val="00A63B1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10">
    <w:name w:val="כותרת 1 תו"/>
    <w:basedOn w:val="a0"/>
    <w:link w:val="1"/>
    <w:rsid w:val="00F1147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ico-phone">
    <w:name w:val="ico-phone"/>
    <w:rsid w:val="00F11471"/>
  </w:style>
  <w:style w:type="character" w:customStyle="1" w:styleId="link-social-links-counter">
    <w:name w:val="link-social-links-counter"/>
    <w:rsid w:val="00F11471"/>
  </w:style>
  <w:style w:type="character" w:customStyle="1" w:styleId="heading">
    <w:name w:val="heading"/>
    <w:rsid w:val="00F11471"/>
  </w:style>
  <w:style w:type="character" w:customStyle="1" w:styleId="date">
    <w:name w:val="date"/>
    <w:rsid w:val="00F11471"/>
  </w:style>
  <w:style w:type="character" w:styleId="ab">
    <w:name w:val="Strong"/>
    <w:basedOn w:val="a0"/>
    <w:uiPriority w:val="22"/>
    <w:qFormat/>
    <w:rsid w:val="00F11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F1147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B8D"/>
    <w:rPr>
      <w:rFonts w:cs="David"/>
      <w:b/>
      <w:bCs/>
      <w:u w:val="single"/>
      <w:lang w:eastAsia="he-IL"/>
    </w:rPr>
  </w:style>
  <w:style w:type="character" w:customStyle="1" w:styleId="a4">
    <w:name w:val="גוף טקסט תו"/>
    <w:basedOn w:val="a0"/>
    <w:link w:val="a3"/>
    <w:rsid w:val="00DA6B8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customStyle="1" w:styleId="11">
    <w:name w:val="פיסקת רשימה1"/>
    <w:basedOn w:val="a"/>
    <w:rsid w:val="00DA6B8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6B8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6B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D38"/>
    <w:pPr>
      <w:ind w:left="720"/>
    </w:pPr>
  </w:style>
  <w:style w:type="character" w:styleId="Hyperlink">
    <w:name w:val="Hyperlink"/>
    <w:basedOn w:val="a0"/>
    <w:rsid w:val="00410D38"/>
    <w:rPr>
      <w:rFonts w:cs="Times New Roman"/>
      <w:color w:val="0563C1"/>
      <w:u w:val="single"/>
    </w:rPr>
  </w:style>
  <w:style w:type="paragraph" w:styleId="NormalWeb">
    <w:name w:val="Normal (Web)"/>
    <w:basedOn w:val="a"/>
    <w:uiPriority w:val="99"/>
    <w:rsid w:val="00410D38"/>
    <w:pPr>
      <w:bidi w:val="0"/>
      <w:spacing w:before="100" w:beforeAutospacing="1" w:after="105"/>
    </w:pPr>
  </w:style>
  <w:style w:type="table" w:styleId="a8">
    <w:name w:val="Table Grid"/>
    <w:basedOn w:val="a1"/>
    <w:uiPriority w:val="59"/>
    <w:rsid w:val="0045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A63B12"/>
    <w:pPr>
      <w:pBdr>
        <w:bottom w:val="single" w:sz="8" w:space="4" w:color="5B9BD5"/>
      </w:pBdr>
      <w:bidi w:val="0"/>
      <w:spacing w:after="300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aa">
    <w:name w:val="כותרת טקסט תו"/>
    <w:basedOn w:val="a0"/>
    <w:link w:val="a9"/>
    <w:rsid w:val="00A63B1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10">
    <w:name w:val="כותרת 1 תו"/>
    <w:basedOn w:val="a0"/>
    <w:link w:val="1"/>
    <w:rsid w:val="00F1147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ico-phone">
    <w:name w:val="ico-phone"/>
    <w:rsid w:val="00F11471"/>
  </w:style>
  <w:style w:type="character" w:customStyle="1" w:styleId="link-social-links-counter">
    <w:name w:val="link-social-links-counter"/>
    <w:rsid w:val="00F11471"/>
  </w:style>
  <w:style w:type="character" w:customStyle="1" w:styleId="heading">
    <w:name w:val="heading"/>
    <w:rsid w:val="00F11471"/>
  </w:style>
  <w:style w:type="character" w:customStyle="1" w:styleId="date">
    <w:name w:val="date"/>
    <w:rsid w:val="00F11471"/>
  </w:style>
  <w:style w:type="character" w:styleId="ab">
    <w:name w:val="Strong"/>
    <w:basedOn w:val="a0"/>
    <w:uiPriority w:val="22"/>
    <w:qFormat/>
    <w:rsid w:val="00F1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2041-178F-4194-80B0-757D06F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2013-03-09T08:14:00Z</dcterms:created>
  <dcterms:modified xsi:type="dcterms:W3CDTF">2013-03-09T08:14:00Z</dcterms:modified>
</cp:coreProperties>
</file>